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48C6F" w14:textId="77777777" w:rsidR="00EE46C9" w:rsidRDefault="00EE46C9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20D3E651" w14:textId="77777777" w:rsidR="00EE46C9" w:rsidRDefault="00EE46C9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7C37857E" w14:textId="77777777" w:rsidR="00EE46C9" w:rsidRDefault="00EE46C9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79092B54" w14:textId="77777777" w:rsidR="00EE46C9" w:rsidRDefault="00EE46C9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4A3A77AD" w14:textId="5B57C28A" w:rsidR="00390831" w:rsidRPr="00687A2C" w:rsidRDefault="00390831" w:rsidP="00687A2C">
      <w:pPr>
        <w:spacing w:line="240" w:lineRule="auto"/>
        <w:rPr>
          <w:b/>
          <w:caps/>
          <w:color w:val="000000" w:themeColor="text1"/>
          <w:sz w:val="28"/>
          <w:szCs w:val="22"/>
          <w:u w:val="single"/>
          <w:lang w:val="cs-CZ"/>
        </w:rPr>
      </w:pPr>
    </w:p>
    <w:p w14:paraId="363360BA" w14:textId="00F46D4F" w:rsidR="0035719B" w:rsidRDefault="00687A2C" w:rsidP="0035719B">
      <w:pPr>
        <w:pBdr>
          <w:bottom w:val="single" w:sz="4" w:space="1" w:color="auto"/>
        </w:pBdr>
        <w:spacing w:line="240" w:lineRule="auto"/>
        <w:jc w:val="center"/>
        <w:rPr>
          <w:b/>
          <w:caps/>
          <w:color w:val="000000" w:themeColor="text1"/>
          <w:sz w:val="28"/>
          <w:szCs w:val="22"/>
          <w:lang w:val="cs-CZ"/>
        </w:rPr>
      </w:pPr>
      <w:r w:rsidRPr="00687A2C">
        <w:rPr>
          <w:b/>
          <w:caps/>
          <w:color w:val="000000" w:themeColor="text1"/>
          <w:sz w:val="28"/>
          <w:szCs w:val="22"/>
          <w:lang w:val="cs-CZ"/>
        </w:rPr>
        <w:t xml:space="preserve">DIVADELNÍ 4, JIHLAVA </w:t>
      </w:r>
      <w:r w:rsidR="0035719B">
        <w:rPr>
          <w:b/>
          <w:caps/>
          <w:color w:val="000000" w:themeColor="text1"/>
          <w:sz w:val="28"/>
          <w:szCs w:val="22"/>
          <w:lang w:val="cs-CZ"/>
        </w:rPr>
        <w:t>–</w:t>
      </w:r>
    </w:p>
    <w:p w14:paraId="37CC947D" w14:textId="3C1221D4" w:rsidR="00687A2C" w:rsidRPr="00687A2C" w:rsidRDefault="00687A2C" w:rsidP="0035719B">
      <w:pPr>
        <w:pBdr>
          <w:bottom w:val="single" w:sz="4" w:space="1" w:color="auto"/>
        </w:pBdr>
        <w:spacing w:line="240" w:lineRule="auto"/>
        <w:jc w:val="center"/>
        <w:rPr>
          <w:b/>
          <w:caps/>
          <w:color w:val="000000" w:themeColor="text1"/>
          <w:sz w:val="28"/>
          <w:szCs w:val="22"/>
          <w:lang w:val="cs-CZ"/>
        </w:rPr>
      </w:pPr>
      <w:r w:rsidRPr="00687A2C">
        <w:rPr>
          <w:b/>
          <w:caps/>
          <w:color w:val="000000" w:themeColor="text1"/>
          <w:sz w:val="28"/>
          <w:szCs w:val="22"/>
          <w:lang w:val="cs-CZ"/>
        </w:rPr>
        <w:t xml:space="preserve">OPRAVA </w:t>
      </w:r>
      <w:r w:rsidR="0035719B">
        <w:rPr>
          <w:b/>
          <w:caps/>
          <w:color w:val="000000" w:themeColor="text1"/>
          <w:sz w:val="28"/>
          <w:szCs w:val="22"/>
          <w:lang w:val="cs-CZ"/>
        </w:rPr>
        <w:t>PODLAHY A VNITŘNÍCH OMÍTEK VE SKLADU REKVIZIT</w:t>
      </w:r>
    </w:p>
    <w:p w14:paraId="1AEE4358" w14:textId="3E693DFA" w:rsidR="00833F16" w:rsidRPr="00687A2C" w:rsidRDefault="00687A2C" w:rsidP="0035719B">
      <w:pPr>
        <w:pBdr>
          <w:bottom w:val="single" w:sz="4" w:space="1" w:color="auto"/>
        </w:pBdr>
        <w:spacing w:line="240" w:lineRule="auto"/>
        <w:jc w:val="center"/>
        <w:rPr>
          <w:b/>
          <w:color w:val="000000" w:themeColor="text1"/>
          <w:sz w:val="28"/>
          <w:szCs w:val="22"/>
          <w:lang w:val="cs-CZ"/>
        </w:rPr>
      </w:pPr>
      <w:r w:rsidRPr="00687A2C">
        <w:rPr>
          <w:b/>
          <w:caps/>
          <w:color w:val="000000" w:themeColor="text1"/>
          <w:sz w:val="28"/>
          <w:szCs w:val="22"/>
          <w:lang w:val="cs-CZ"/>
        </w:rPr>
        <w:t>OBJEKTU UBYTOVNY HDJ</w:t>
      </w:r>
      <w:r w:rsidR="00E979D9" w:rsidRPr="00687A2C">
        <w:rPr>
          <w:b/>
          <w:caps/>
          <w:color w:val="000000" w:themeColor="text1"/>
          <w:sz w:val="28"/>
          <w:szCs w:val="22"/>
          <w:lang w:val="cs-CZ"/>
        </w:rPr>
        <w:t xml:space="preserve"> </w:t>
      </w:r>
      <w:r w:rsidR="001D3AB1" w:rsidRPr="00687A2C">
        <w:rPr>
          <w:b/>
          <w:caps/>
          <w:color w:val="000000" w:themeColor="text1"/>
          <w:sz w:val="28"/>
          <w:szCs w:val="22"/>
          <w:lang w:val="cs-CZ"/>
        </w:rPr>
        <w:t xml:space="preserve"> č.</w:t>
      </w:r>
      <w:r w:rsidR="00390831" w:rsidRPr="00687A2C">
        <w:rPr>
          <w:b/>
          <w:caps/>
          <w:color w:val="000000" w:themeColor="text1"/>
          <w:sz w:val="28"/>
          <w:szCs w:val="22"/>
          <w:lang w:val="cs-CZ"/>
        </w:rPr>
        <w:t xml:space="preserve"> </w:t>
      </w:r>
      <w:r w:rsidR="001D3AB1" w:rsidRPr="00687A2C">
        <w:rPr>
          <w:b/>
          <w:caps/>
          <w:color w:val="000000" w:themeColor="text1"/>
          <w:sz w:val="28"/>
          <w:szCs w:val="22"/>
          <w:lang w:val="cs-CZ"/>
        </w:rPr>
        <w:t>p.</w:t>
      </w:r>
      <w:r w:rsidR="00067A14" w:rsidRPr="00687A2C">
        <w:rPr>
          <w:b/>
          <w:caps/>
          <w:color w:val="000000" w:themeColor="text1"/>
          <w:sz w:val="28"/>
          <w:szCs w:val="22"/>
          <w:lang w:val="cs-CZ"/>
        </w:rPr>
        <w:t xml:space="preserve"> 4 ul. divadelní</w:t>
      </w:r>
      <w:r w:rsidR="00390831" w:rsidRPr="00687A2C">
        <w:rPr>
          <w:b/>
          <w:caps/>
          <w:color w:val="000000" w:themeColor="text1"/>
          <w:sz w:val="28"/>
          <w:szCs w:val="22"/>
          <w:lang w:val="cs-CZ"/>
        </w:rPr>
        <w:t xml:space="preserve">, </w:t>
      </w:r>
      <w:r w:rsidR="00067A14" w:rsidRPr="00687A2C">
        <w:rPr>
          <w:b/>
          <w:caps/>
          <w:color w:val="000000" w:themeColor="text1"/>
          <w:sz w:val="28"/>
          <w:szCs w:val="22"/>
          <w:lang w:val="cs-CZ"/>
        </w:rPr>
        <w:t>Jihlava</w:t>
      </w:r>
    </w:p>
    <w:p w14:paraId="419A521F" w14:textId="77777777" w:rsidR="00EE46C9" w:rsidRPr="00EE46C9" w:rsidRDefault="00EE46C9" w:rsidP="00EE46C9">
      <w:pPr>
        <w:spacing w:line="240" w:lineRule="auto"/>
        <w:jc w:val="center"/>
        <w:rPr>
          <w:b/>
          <w:color w:val="000000" w:themeColor="text1"/>
          <w:szCs w:val="22"/>
          <w:lang w:val="cs-CZ"/>
        </w:rPr>
      </w:pPr>
    </w:p>
    <w:p w14:paraId="584D5038" w14:textId="3E9AC3AE" w:rsidR="00EE46C9" w:rsidRPr="00EE46C9" w:rsidRDefault="00EE46C9" w:rsidP="00390831">
      <w:pPr>
        <w:spacing w:line="240" w:lineRule="auto"/>
        <w:jc w:val="center"/>
        <w:rPr>
          <w:b/>
          <w:color w:val="000000" w:themeColor="text1"/>
          <w:szCs w:val="22"/>
          <w:lang w:val="cs-CZ"/>
        </w:rPr>
      </w:pPr>
    </w:p>
    <w:p w14:paraId="290B4FD5" w14:textId="3A14261C" w:rsidR="00EE46C9" w:rsidRPr="00EE46C9" w:rsidRDefault="00067A14" w:rsidP="00EE46C9">
      <w:pPr>
        <w:spacing w:line="240" w:lineRule="auto"/>
        <w:jc w:val="center"/>
        <w:rPr>
          <w:b/>
          <w:color w:val="000000" w:themeColor="text1"/>
          <w:szCs w:val="22"/>
          <w:lang w:val="cs-CZ"/>
        </w:rPr>
      </w:pPr>
      <w:r>
        <w:rPr>
          <w:b/>
          <w:noProof/>
          <w:color w:val="000000" w:themeColor="text1"/>
          <w:szCs w:val="22"/>
          <w:lang w:val="cs-CZ" w:eastAsia="cs-CZ"/>
        </w:rPr>
        <w:drawing>
          <wp:inline distT="0" distB="0" distL="0" distR="0" wp14:anchorId="3206C4F5" wp14:editId="70F227D6">
            <wp:extent cx="4929159" cy="3696869"/>
            <wp:effectExtent l="0" t="0" r="508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vadelní 4 jihlav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159" cy="3696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65EFA" w14:textId="77777777" w:rsidR="00EE46C9" w:rsidRPr="00EE46C9" w:rsidRDefault="00EE46C9" w:rsidP="00390831">
      <w:pPr>
        <w:spacing w:line="240" w:lineRule="auto"/>
        <w:rPr>
          <w:b/>
          <w:color w:val="000000" w:themeColor="text1"/>
          <w:szCs w:val="22"/>
          <w:lang w:val="cs-CZ"/>
        </w:rPr>
      </w:pPr>
    </w:p>
    <w:p w14:paraId="06368E31" w14:textId="77777777" w:rsidR="00EE46C9" w:rsidRPr="00EE46C9" w:rsidRDefault="00EE46C9" w:rsidP="00EE46C9">
      <w:pPr>
        <w:spacing w:line="240" w:lineRule="auto"/>
        <w:jc w:val="center"/>
        <w:rPr>
          <w:b/>
          <w:color w:val="000000" w:themeColor="text1"/>
          <w:szCs w:val="22"/>
          <w:lang w:val="cs-CZ"/>
        </w:rPr>
      </w:pPr>
    </w:p>
    <w:p w14:paraId="75F99A75" w14:textId="7AE05121" w:rsidR="00EE46C9" w:rsidRPr="001A7C59" w:rsidRDefault="005A43D7" w:rsidP="00EE46C9">
      <w:pPr>
        <w:spacing w:line="240" w:lineRule="auto"/>
        <w:jc w:val="center"/>
        <w:rPr>
          <w:b/>
          <w:color w:val="000000" w:themeColor="text1"/>
          <w:sz w:val="32"/>
          <w:szCs w:val="32"/>
          <w:lang w:val="cs-CZ"/>
        </w:rPr>
      </w:pPr>
      <w:r>
        <w:rPr>
          <w:b/>
          <w:color w:val="000000" w:themeColor="text1"/>
          <w:sz w:val="32"/>
          <w:szCs w:val="32"/>
          <w:lang w:val="cs-CZ"/>
        </w:rPr>
        <w:t>N</w:t>
      </w:r>
      <w:r w:rsidR="003952D8" w:rsidRPr="001A7C59">
        <w:rPr>
          <w:b/>
          <w:color w:val="000000" w:themeColor="text1"/>
          <w:sz w:val="32"/>
          <w:szCs w:val="32"/>
          <w:lang w:val="cs-CZ"/>
        </w:rPr>
        <w:t>ávrh</w:t>
      </w:r>
      <w:r w:rsidR="00EE46C9" w:rsidRPr="001A7C59">
        <w:rPr>
          <w:b/>
          <w:color w:val="000000" w:themeColor="text1"/>
          <w:sz w:val="32"/>
          <w:szCs w:val="32"/>
          <w:lang w:val="cs-CZ"/>
        </w:rPr>
        <w:t xml:space="preserve"> sanace zavlhčení</w:t>
      </w:r>
      <w:r w:rsidR="001D3AB1" w:rsidRPr="001A7C59">
        <w:rPr>
          <w:b/>
          <w:color w:val="000000" w:themeColor="text1"/>
          <w:sz w:val="32"/>
          <w:szCs w:val="32"/>
          <w:lang w:val="cs-CZ"/>
        </w:rPr>
        <w:t xml:space="preserve"> spodní stavby</w:t>
      </w:r>
    </w:p>
    <w:p w14:paraId="40E7FBFC" w14:textId="39775130" w:rsidR="00B33847" w:rsidRPr="00390831" w:rsidRDefault="00B33847" w:rsidP="00B91EB6">
      <w:pPr>
        <w:spacing w:line="240" w:lineRule="auto"/>
        <w:rPr>
          <w:b/>
          <w:strike/>
          <w:szCs w:val="22"/>
          <w:lang w:val="cs-CZ"/>
        </w:rPr>
      </w:pPr>
    </w:p>
    <w:p w14:paraId="1EBADB4D" w14:textId="77777777" w:rsidR="00106521" w:rsidRDefault="00FC1CFD" w:rsidP="00B91EB6">
      <w:pPr>
        <w:spacing w:line="240" w:lineRule="auto"/>
        <w:rPr>
          <w:b/>
          <w:color w:val="000000" w:themeColor="text1"/>
          <w:szCs w:val="22"/>
          <w:lang w:val="cs-CZ"/>
        </w:rPr>
      </w:pPr>
      <w:r>
        <w:rPr>
          <w:b/>
          <w:color w:val="000000" w:themeColor="text1"/>
          <w:szCs w:val="22"/>
          <w:lang w:val="cs-CZ"/>
        </w:rPr>
        <w:t>Podklady:</w:t>
      </w:r>
    </w:p>
    <w:p w14:paraId="017BC9E8" w14:textId="6964965E" w:rsidR="002F54FF" w:rsidRPr="00472DD9" w:rsidRDefault="002F54FF" w:rsidP="00472DD9">
      <w:pPr>
        <w:rPr>
          <w:lang w:val="cs-CZ"/>
        </w:rPr>
      </w:pPr>
    </w:p>
    <w:p w14:paraId="04FD6DDA" w14:textId="32E2F4CC" w:rsidR="00FC1CFD" w:rsidRPr="00550F13" w:rsidRDefault="00B51551" w:rsidP="00550F13">
      <w:pPr>
        <w:pStyle w:val="Odstavecseseznamem"/>
        <w:numPr>
          <w:ilvl w:val="0"/>
          <w:numId w:val="48"/>
        </w:numPr>
        <w:rPr>
          <w:lang w:val="cs-CZ"/>
        </w:rPr>
      </w:pPr>
      <w:r>
        <w:rPr>
          <w:lang w:val="cs-CZ"/>
        </w:rPr>
        <w:t xml:space="preserve">Vlastní </w:t>
      </w:r>
      <w:r w:rsidR="00BD73B3">
        <w:rPr>
          <w:lang w:val="cs-CZ"/>
        </w:rPr>
        <w:t>průzkum</w:t>
      </w:r>
      <w:r w:rsidR="00561D37">
        <w:rPr>
          <w:lang w:val="cs-CZ"/>
        </w:rPr>
        <w:t xml:space="preserve"> objektu</w:t>
      </w:r>
      <w:r w:rsidR="00067A14">
        <w:rPr>
          <w:lang w:val="cs-CZ"/>
        </w:rPr>
        <w:t xml:space="preserve"> ze dne </w:t>
      </w:r>
      <w:r w:rsidR="002715E5">
        <w:rPr>
          <w:lang w:val="cs-CZ"/>
        </w:rPr>
        <w:t>6. 3. 2017</w:t>
      </w:r>
      <w:r w:rsidR="00FD7FF1">
        <w:rPr>
          <w:lang w:val="cs-CZ"/>
        </w:rPr>
        <w:t xml:space="preserve"> a 8. 3. 2017 (ing. Šťastný)</w:t>
      </w:r>
    </w:p>
    <w:p w14:paraId="096BE9E4" w14:textId="77777777" w:rsidR="00635C7A" w:rsidRPr="0087683A" w:rsidRDefault="00635C7A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lang w:val="cs-CZ"/>
        </w:rPr>
        <w:t xml:space="preserve">Směrnice </w:t>
      </w:r>
      <w:r w:rsidRPr="0087683A">
        <w:rPr>
          <w:color w:val="000000" w:themeColor="text1"/>
          <w:szCs w:val="22"/>
          <w:lang w:val="cs-CZ"/>
        </w:rPr>
        <w:t>WTA 4-5-99 Posuzování zdiva</w:t>
      </w:r>
    </w:p>
    <w:p w14:paraId="0BF87674" w14:textId="77777777" w:rsidR="00491195" w:rsidRPr="0087683A" w:rsidRDefault="00491195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lang w:val="cs-CZ" w:eastAsia="cs-CZ"/>
        </w:rPr>
        <w:t>Směrnice WTA 4-4-04 Injektáž zdiva proti vzlínající vlhkosti</w:t>
      </w:r>
    </w:p>
    <w:p w14:paraId="55E4F133" w14:textId="77777777" w:rsidR="00491195" w:rsidRPr="0087683A" w:rsidRDefault="00491195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color w:val="000000" w:themeColor="text1"/>
          <w:szCs w:val="22"/>
          <w:lang w:val="cs-CZ"/>
        </w:rPr>
        <w:t>Směrnice WTA 2-9-04 Sanační omítky</w:t>
      </w:r>
    </w:p>
    <w:p w14:paraId="4B06123E" w14:textId="77777777" w:rsidR="00FC1CFD" w:rsidRPr="0087683A" w:rsidRDefault="00491195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color w:val="000000" w:themeColor="text1"/>
          <w:szCs w:val="22"/>
          <w:lang w:val="cs-CZ"/>
        </w:rPr>
        <w:t xml:space="preserve">Směrnice </w:t>
      </w:r>
      <w:r w:rsidRPr="0087683A">
        <w:rPr>
          <w:lang w:val="cs-CZ" w:eastAsia="cs-CZ"/>
        </w:rPr>
        <w:t>WTA 4-6-05 Dodatečná hydroizolace stavebních konstrukcí ve styku se zeminou</w:t>
      </w:r>
    </w:p>
    <w:p w14:paraId="0AD70B1E" w14:textId="77777777" w:rsidR="00B943EA" w:rsidRPr="0087683A" w:rsidRDefault="00B943EA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color w:val="000000" w:themeColor="text1"/>
          <w:szCs w:val="22"/>
          <w:lang w:val="cs-CZ"/>
        </w:rPr>
        <w:t>ČSN 73</w:t>
      </w:r>
      <w:r w:rsidR="003A73DC" w:rsidRPr="0087683A">
        <w:rPr>
          <w:color w:val="000000" w:themeColor="text1"/>
          <w:szCs w:val="22"/>
          <w:lang w:val="cs-CZ"/>
        </w:rPr>
        <w:t xml:space="preserve"> </w:t>
      </w:r>
      <w:r w:rsidRPr="0087683A">
        <w:rPr>
          <w:color w:val="000000" w:themeColor="text1"/>
          <w:szCs w:val="22"/>
          <w:lang w:val="cs-CZ"/>
        </w:rPr>
        <w:t>06 10 – Hydroizolace staveb – sanace vlhkého zdiva</w:t>
      </w:r>
    </w:p>
    <w:p w14:paraId="76D23D82" w14:textId="77777777" w:rsidR="00B943EA" w:rsidRPr="0087683A" w:rsidRDefault="00B943EA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color w:val="000000" w:themeColor="text1"/>
          <w:szCs w:val="22"/>
          <w:lang w:val="cs-CZ"/>
        </w:rPr>
        <w:t>ČSN 73 06 06 – Hydroizolace staveb – povlakové hydroizolace</w:t>
      </w:r>
    </w:p>
    <w:p w14:paraId="7A8EAC98" w14:textId="77777777" w:rsidR="00B943EA" w:rsidRPr="0087683A" w:rsidRDefault="00B943EA" w:rsidP="00B35CFD">
      <w:pPr>
        <w:pStyle w:val="Odstavecseseznamem"/>
        <w:numPr>
          <w:ilvl w:val="0"/>
          <w:numId w:val="48"/>
        </w:numPr>
        <w:rPr>
          <w:lang w:val="cs-CZ"/>
        </w:rPr>
      </w:pPr>
      <w:r w:rsidRPr="0087683A">
        <w:rPr>
          <w:color w:val="000000" w:themeColor="text1"/>
          <w:szCs w:val="22"/>
          <w:lang w:val="cs-CZ"/>
        </w:rPr>
        <w:t>ČSN 73 06 00 – Hydroizolace staveb – základní ustanovení</w:t>
      </w:r>
    </w:p>
    <w:p w14:paraId="1BC5C3D9" w14:textId="77777777" w:rsidR="00981ACA" w:rsidRDefault="00981ACA" w:rsidP="00593FC4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370A400A" w14:textId="54180C32" w:rsidR="003B3ACD" w:rsidRDefault="00131848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Dne 6. bř</w:t>
      </w:r>
      <w:r w:rsidR="00FD3E40">
        <w:rPr>
          <w:color w:val="000000" w:themeColor="text1"/>
          <w:szCs w:val="22"/>
          <w:lang w:val="cs-CZ"/>
        </w:rPr>
        <w:t xml:space="preserve">ezna 2017 </w:t>
      </w:r>
      <w:r w:rsidR="00FD7FF1">
        <w:rPr>
          <w:color w:val="000000" w:themeColor="text1"/>
          <w:szCs w:val="22"/>
          <w:lang w:val="cs-CZ"/>
        </w:rPr>
        <w:t xml:space="preserve">a 8. března 2017 </w:t>
      </w:r>
      <w:r w:rsidR="00FD3E40">
        <w:rPr>
          <w:color w:val="000000" w:themeColor="text1"/>
          <w:szCs w:val="22"/>
          <w:lang w:val="cs-CZ"/>
        </w:rPr>
        <w:t>b</w:t>
      </w:r>
      <w:r w:rsidR="007A46A2">
        <w:rPr>
          <w:color w:val="000000" w:themeColor="text1"/>
          <w:szCs w:val="22"/>
          <w:lang w:val="cs-CZ"/>
        </w:rPr>
        <w:t xml:space="preserve">yla provedena prohlídka objektu a </w:t>
      </w:r>
      <w:r w:rsidR="00B775B4">
        <w:rPr>
          <w:color w:val="000000" w:themeColor="text1"/>
          <w:szCs w:val="22"/>
          <w:lang w:val="cs-CZ"/>
        </w:rPr>
        <w:t xml:space="preserve">přímého </w:t>
      </w:r>
      <w:r w:rsidR="007A46A2">
        <w:rPr>
          <w:color w:val="000000" w:themeColor="text1"/>
          <w:szCs w:val="22"/>
          <w:lang w:val="cs-CZ"/>
        </w:rPr>
        <w:t>okolí.</w:t>
      </w:r>
    </w:p>
    <w:p w14:paraId="21E7E8C2" w14:textId="77777777" w:rsidR="003A22B5" w:rsidRDefault="003A22B5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317268B1" w14:textId="77777777" w:rsidR="008B53BC" w:rsidRDefault="008B53BC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0D27285E" w14:textId="77777777" w:rsidR="008B53BC" w:rsidRDefault="008B53BC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32445E5D" w14:textId="77777777" w:rsidR="008B53BC" w:rsidRDefault="008B53BC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03E4E2D1" w14:textId="77777777" w:rsidR="008B53BC" w:rsidRDefault="008B53BC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6834F25E" w14:textId="77777777" w:rsidR="00A31F3F" w:rsidRDefault="00A31F3F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5242DDBC" w14:textId="77777777" w:rsidR="00A31F3F" w:rsidRDefault="00A31F3F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7F1B444C" w14:textId="77777777" w:rsidR="00B775B4" w:rsidRDefault="00B775B4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1EA8895A" w14:textId="77777777" w:rsidR="0035719B" w:rsidRDefault="0035719B" w:rsidP="00131848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1A43D7F4" w14:textId="77777777" w:rsidR="003A22B5" w:rsidRPr="00135CA9" w:rsidRDefault="003A22B5" w:rsidP="003A22B5">
      <w:pPr>
        <w:rPr>
          <w:sz w:val="32"/>
          <w:szCs w:val="32"/>
          <w:u w:val="single"/>
          <w:lang w:val="cs-CZ" w:eastAsia="cs-CZ"/>
        </w:rPr>
      </w:pPr>
      <w:r w:rsidRPr="00135CA9">
        <w:rPr>
          <w:sz w:val="32"/>
          <w:szCs w:val="32"/>
          <w:u w:val="single"/>
          <w:lang w:val="cs-CZ" w:eastAsia="cs-CZ"/>
        </w:rPr>
        <w:t>1.1 Zásady sanace:</w:t>
      </w:r>
    </w:p>
    <w:p w14:paraId="37C0669C" w14:textId="706FD2DD" w:rsidR="003A22B5" w:rsidRDefault="003A22B5" w:rsidP="003A22B5">
      <w:pPr>
        <w:jc w:val="both"/>
        <w:rPr>
          <w:color w:val="000000" w:themeColor="text1"/>
          <w:szCs w:val="22"/>
          <w:lang w:val="cs-CZ"/>
        </w:rPr>
      </w:pPr>
      <w:r>
        <w:rPr>
          <w:lang w:val="cs-CZ" w:eastAsia="cs-CZ"/>
        </w:rPr>
        <w:t xml:space="preserve">Návrh sanace vychází ze směrnic  </w:t>
      </w:r>
      <w:r>
        <w:rPr>
          <w:color w:val="000000" w:themeColor="text1"/>
          <w:szCs w:val="22"/>
          <w:lang w:val="cs-CZ"/>
        </w:rPr>
        <w:t xml:space="preserve">WTA 2-9-04 Sanační omítky, 2-10-06 Obětované omítky a </w:t>
      </w:r>
      <w:r w:rsidRPr="0087683A">
        <w:rPr>
          <w:lang w:val="cs-CZ" w:eastAsia="cs-CZ"/>
        </w:rPr>
        <w:t>4-4-04 Injektáž zdiva proti vzlínající vlhkosti</w:t>
      </w:r>
      <w:r w:rsidR="00135CA9">
        <w:rPr>
          <w:color w:val="000000" w:themeColor="text1"/>
          <w:szCs w:val="22"/>
          <w:lang w:val="cs-CZ"/>
        </w:rPr>
        <w:t>, d</w:t>
      </w:r>
      <w:r>
        <w:rPr>
          <w:color w:val="000000" w:themeColor="text1"/>
          <w:szCs w:val="22"/>
          <w:lang w:val="cs-CZ"/>
        </w:rPr>
        <w:t xml:space="preserve">le ČSN 730610 – Hydroizolace staveb – sanace vlhkého zdiva a ČSN 73 06 00 – Hydroizolace staveb – základní ustanovení. </w:t>
      </w:r>
    </w:p>
    <w:p w14:paraId="6B2D46A3" w14:textId="2A741A86" w:rsidR="003A22B5" w:rsidRDefault="003A22B5" w:rsidP="003A22B5">
      <w:pPr>
        <w:jc w:val="both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Použité technické skladby a technologické postupy jsou od výrobce se specializací na vlhkostní sanaci a ochranu budov.</w:t>
      </w:r>
    </w:p>
    <w:p w14:paraId="077D9D7D" w14:textId="268A53B9" w:rsidR="00687A2C" w:rsidRDefault="00687A2C" w:rsidP="003A22B5">
      <w:pPr>
        <w:jc w:val="both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Navržené sanační úpravy byly konzultovány s pracovníky Státního památkového úřadu v Telči.</w:t>
      </w:r>
    </w:p>
    <w:p w14:paraId="23BAA01F" w14:textId="77777777" w:rsidR="00687A2C" w:rsidRDefault="00687A2C" w:rsidP="003A22B5">
      <w:pPr>
        <w:jc w:val="both"/>
        <w:rPr>
          <w:color w:val="000000" w:themeColor="text1"/>
          <w:szCs w:val="22"/>
          <w:lang w:val="cs-CZ"/>
        </w:rPr>
      </w:pPr>
    </w:p>
    <w:p w14:paraId="533FA6E4" w14:textId="77777777" w:rsidR="003A22B5" w:rsidRPr="00235C9F" w:rsidRDefault="003A22B5" w:rsidP="003A22B5">
      <w:pPr>
        <w:jc w:val="both"/>
        <w:rPr>
          <w:color w:val="000000" w:themeColor="text1"/>
          <w:sz w:val="32"/>
          <w:szCs w:val="32"/>
          <w:u w:val="single"/>
          <w:lang w:val="cs-CZ"/>
        </w:rPr>
      </w:pPr>
      <w:r w:rsidRPr="00235C9F">
        <w:rPr>
          <w:color w:val="000000" w:themeColor="text1"/>
          <w:sz w:val="32"/>
          <w:szCs w:val="32"/>
          <w:u w:val="single"/>
          <w:lang w:val="cs-CZ"/>
        </w:rPr>
        <w:t>1.2 Navržená opatření sanace:</w:t>
      </w:r>
    </w:p>
    <w:p w14:paraId="6A3F0DD1" w14:textId="77777777" w:rsidR="003A22B5" w:rsidRDefault="003A22B5" w:rsidP="003A22B5">
      <w:pPr>
        <w:jc w:val="both"/>
        <w:rPr>
          <w:color w:val="000000" w:themeColor="text1"/>
          <w:szCs w:val="22"/>
          <w:lang w:val="cs-CZ"/>
        </w:rPr>
      </w:pPr>
    </w:p>
    <w:p w14:paraId="070AE986" w14:textId="77777777" w:rsidR="0035719B" w:rsidRDefault="0035719B" w:rsidP="00357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  <w:sz w:val="28"/>
          <w:szCs w:val="28"/>
          <w:lang w:val="cs-CZ"/>
        </w:rPr>
      </w:pPr>
      <w:r>
        <w:rPr>
          <w:color w:val="000000" w:themeColor="text1"/>
          <w:sz w:val="28"/>
          <w:szCs w:val="28"/>
          <w:lang w:val="cs-CZ"/>
        </w:rPr>
        <w:t>1.2.2 Levá</w:t>
      </w:r>
      <w:r w:rsidRPr="00235C9F">
        <w:rPr>
          <w:color w:val="000000" w:themeColor="text1"/>
          <w:sz w:val="28"/>
          <w:szCs w:val="28"/>
          <w:lang w:val="cs-CZ"/>
        </w:rPr>
        <w:t xml:space="preserve"> část –</w:t>
      </w:r>
      <w:r>
        <w:rPr>
          <w:color w:val="000000" w:themeColor="text1"/>
          <w:sz w:val="28"/>
          <w:szCs w:val="28"/>
          <w:lang w:val="cs-CZ"/>
        </w:rPr>
        <w:t xml:space="preserve"> sklad divadelních rekvizit</w:t>
      </w:r>
      <w:r w:rsidRPr="00235C9F">
        <w:rPr>
          <w:color w:val="000000" w:themeColor="text1"/>
          <w:sz w:val="28"/>
          <w:szCs w:val="28"/>
          <w:lang w:val="cs-CZ"/>
        </w:rPr>
        <w:t xml:space="preserve">, </w:t>
      </w:r>
      <w:r>
        <w:rPr>
          <w:color w:val="000000" w:themeColor="text1"/>
          <w:sz w:val="28"/>
          <w:szCs w:val="28"/>
          <w:lang w:val="cs-CZ"/>
        </w:rPr>
        <w:t>ne</w:t>
      </w:r>
      <w:r w:rsidRPr="00235C9F">
        <w:rPr>
          <w:color w:val="000000" w:themeColor="text1"/>
          <w:sz w:val="28"/>
          <w:szCs w:val="28"/>
          <w:lang w:val="cs-CZ"/>
        </w:rPr>
        <w:t>vytápěný prostor</w:t>
      </w:r>
    </w:p>
    <w:p w14:paraId="48AD77F2" w14:textId="77777777" w:rsidR="0035719B" w:rsidRDefault="0035719B" w:rsidP="0035719B">
      <w:pPr>
        <w:jc w:val="both"/>
        <w:rPr>
          <w:color w:val="000000" w:themeColor="text1"/>
          <w:sz w:val="28"/>
          <w:szCs w:val="28"/>
          <w:lang w:val="cs-CZ"/>
        </w:rPr>
      </w:pPr>
    </w:p>
    <w:p w14:paraId="41DF5695" w14:textId="77777777" w:rsidR="0035719B" w:rsidRPr="0026745A" w:rsidRDefault="0035719B" w:rsidP="0035719B">
      <w:pPr>
        <w:jc w:val="both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Zde bude provedena dodatečná vodorovná injektáž proti vzlínající vlhkosti dle WTA, ale </w:t>
      </w:r>
      <w:r w:rsidRPr="00E01514">
        <w:rPr>
          <w:b/>
          <w:i/>
          <w:color w:val="000000" w:themeColor="text1"/>
          <w:szCs w:val="22"/>
          <w:u w:val="single"/>
          <w:lang w:val="cs-CZ"/>
        </w:rPr>
        <w:t>pouze na zdivu, které je s vnitřním prostředím</w:t>
      </w:r>
      <w:r>
        <w:rPr>
          <w:color w:val="000000" w:themeColor="text1"/>
          <w:szCs w:val="22"/>
          <w:lang w:val="cs-CZ"/>
        </w:rPr>
        <w:t xml:space="preserve"> (nebude se injektovat zdivo v té části, kde je z obou stran venkovní prostředí a je pouze provizorně zastřešeno).</w:t>
      </w:r>
    </w:p>
    <w:p w14:paraId="30095989" w14:textId="77777777" w:rsidR="0035719B" w:rsidRDefault="0035719B" w:rsidP="0035719B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71BCBA94" w14:textId="77777777" w:rsidR="0035719B" w:rsidRPr="000B3B40" w:rsidRDefault="0035719B" w:rsidP="000B3B40">
      <w:pPr>
        <w:pBdr>
          <w:bottom w:val="single" w:sz="4" w:space="1" w:color="auto"/>
        </w:pBdr>
        <w:spacing w:line="240" w:lineRule="auto"/>
        <w:jc w:val="both"/>
        <w:rPr>
          <w:b/>
          <w:color w:val="000000" w:themeColor="text1"/>
          <w:sz w:val="24"/>
          <w:szCs w:val="24"/>
          <w:lang w:val="cs-CZ"/>
        </w:rPr>
      </w:pPr>
      <w:r w:rsidRPr="000B3B40">
        <w:rPr>
          <w:b/>
          <w:color w:val="000000" w:themeColor="text1"/>
          <w:sz w:val="24"/>
          <w:szCs w:val="24"/>
          <w:lang w:val="cs-CZ"/>
        </w:rPr>
        <w:t>1.2.2A Interiér:</w:t>
      </w:r>
    </w:p>
    <w:p w14:paraId="704EA97D" w14:textId="77777777" w:rsidR="0035719B" w:rsidRDefault="0035719B" w:rsidP="0035719B">
      <w:pPr>
        <w:spacing w:line="240" w:lineRule="auto"/>
        <w:jc w:val="both"/>
        <w:rPr>
          <w:color w:val="000000" w:themeColor="text1"/>
          <w:sz w:val="24"/>
          <w:szCs w:val="24"/>
          <w:lang w:val="cs-CZ"/>
        </w:rPr>
      </w:pPr>
    </w:p>
    <w:p w14:paraId="14C905A4" w14:textId="77777777" w:rsidR="0035719B" w:rsidRDefault="0035719B" w:rsidP="0035719B">
      <w:pPr>
        <w:spacing w:line="240" w:lineRule="auto"/>
        <w:jc w:val="both"/>
        <w:rPr>
          <w:color w:val="000000" w:themeColor="text1"/>
          <w:szCs w:val="22"/>
          <w:lang w:val="cs-CZ"/>
        </w:rPr>
      </w:pPr>
      <w:r w:rsidRPr="00E01514">
        <w:rPr>
          <w:rFonts w:cs="Arial"/>
          <w:color w:val="000000" w:themeColor="text1"/>
          <w:szCs w:val="22"/>
          <w:lang w:val="cs-CZ"/>
        </w:rPr>
        <w:t>►</w:t>
      </w:r>
      <w:r>
        <w:rPr>
          <w:color w:val="000000" w:themeColor="text1"/>
          <w:szCs w:val="22"/>
          <w:lang w:val="cs-CZ"/>
        </w:rPr>
        <w:t xml:space="preserve"> P</w:t>
      </w:r>
      <w:r w:rsidRPr="00E01514">
        <w:rPr>
          <w:color w:val="000000" w:themeColor="text1"/>
          <w:szCs w:val="22"/>
          <w:lang w:val="cs-CZ"/>
        </w:rPr>
        <w:t>rovést dodatečnou vodorovnou injektáž proti vzlínající vlhkosti</w:t>
      </w:r>
      <w:r>
        <w:rPr>
          <w:color w:val="000000" w:themeColor="text1"/>
          <w:szCs w:val="22"/>
          <w:lang w:val="cs-CZ"/>
        </w:rPr>
        <w:t xml:space="preserve"> (ve vnitřním prostředí)</w:t>
      </w:r>
    </w:p>
    <w:p w14:paraId="7EEA2756" w14:textId="77777777" w:rsidR="0035719B" w:rsidRPr="00E01514" w:rsidRDefault="0035719B" w:rsidP="0035719B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77F4085F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Technické informace, detaily provedení, spotřeby:</w:t>
      </w:r>
    </w:p>
    <w:p w14:paraId="67F227B6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4FEA4D0E" w14:textId="77777777" w:rsidR="0035719B" w:rsidRPr="000B3B40" w:rsidRDefault="0035719B" w:rsidP="0035719B">
      <w:pPr>
        <w:rPr>
          <w:b/>
          <w:color w:val="000000" w:themeColor="text1"/>
          <w:szCs w:val="22"/>
          <w:lang w:val="cs-CZ"/>
        </w:rPr>
      </w:pPr>
      <w:r w:rsidRPr="000B3B40">
        <w:rPr>
          <w:rFonts w:cs="Arial"/>
          <w:b/>
          <w:lang w:val="cs-CZ"/>
        </w:rPr>
        <w:t xml:space="preserve"> </w:t>
      </w:r>
      <w:r w:rsidRPr="000B3B40">
        <w:rPr>
          <w:b/>
          <w:color w:val="000000" w:themeColor="text1"/>
          <w:szCs w:val="22"/>
          <w:lang w:val="cs-CZ"/>
        </w:rPr>
        <w:t>Injektáž proti vzlínající vlhkosti:</w:t>
      </w:r>
    </w:p>
    <w:p w14:paraId="6A9AE70D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539EDD2D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Výška vodorovné clony: </w:t>
      </w:r>
      <w:r w:rsidRPr="001210F9">
        <w:rPr>
          <w:b/>
          <w:color w:val="000000" w:themeColor="text1"/>
          <w:szCs w:val="22"/>
          <w:lang w:val="cs-CZ"/>
        </w:rPr>
        <w:t>cca</w:t>
      </w:r>
      <w:r>
        <w:rPr>
          <w:b/>
          <w:color w:val="000000" w:themeColor="text1"/>
          <w:szCs w:val="22"/>
          <w:lang w:val="cs-CZ"/>
        </w:rPr>
        <w:t xml:space="preserve"> 10 cm nad podlahou</w:t>
      </w:r>
      <w:r>
        <w:rPr>
          <w:color w:val="000000" w:themeColor="text1"/>
          <w:szCs w:val="22"/>
          <w:lang w:val="cs-CZ"/>
        </w:rPr>
        <w:t xml:space="preserve"> (v konstrukci podlahy) a dle skutečnosti </w:t>
      </w:r>
    </w:p>
    <w:p w14:paraId="1097E011" w14:textId="5086A11D" w:rsidR="0035719B" w:rsidRPr="00E01514" w:rsidRDefault="0035719B" w:rsidP="0035719B">
      <w:pPr>
        <w:rPr>
          <w:b/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Provedení vrtů: </w:t>
      </w:r>
      <w:r w:rsidRPr="00DF6052">
        <w:rPr>
          <w:b/>
          <w:color w:val="000000" w:themeColor="text1"/>
          <w:szCs w:val="22"/>
          <w:lang w:val="cs-CZ"/>
        </w:rPr>
        <w:t>zevnitř, jednostranně</w:t>
      </w:r>
      <w:r>
        <w:rPr>
          <w:color w:val="000000" w:themeColor="text1"/>
          <w:szCs w:val="22"/>
          <w:lang w:val="cs-CZ"/>
        </w:rPr>
        <w:t xml:space="preserve">, průměr 12 – 18 mm, vodorovně ve spáře, </w:t>
      </w:r>
      <w:r>
        <w:rPr>
          <w:b/>
          <w:color w:val="000000" w:themeColor="text1"/>
          <w:szCs w:val="22"/>
          <w:lang w:val="cs-CZ"/>
        </w:rPr>
        <w:t>hloubka vrtu je</w:t>
      </w:r>
      <w:r w:rsidRPr="00DF6052">
        <w:rPr>
          <w:b/>
          <w:color w:val="000000" w:themeColor="text1"/>
          <w:szCs w:val="22"/>
          <w:lang w:val="cs-CZ"/>
        </w:rPr>
        <w:t xml:space="preserve"> rovna tloušťce zdi – 30 mm</w:t>
      </w:r>
      <w:r>
        <w:rPr>
          <w:color w:val="000000" w:themeColor="text1"/>
          <w:szCs w:val="22"/>
          <w:lang w:val="cs-CZ"/>
        </w:rPr>
        <w:t xml:space="preserve"> (</w:t>
      </w:r>
      <w:r>
        <w:rPr>
          <w:color w:val="000000" w:themeColor="text1"/>
          <w:szCs w:val="22"/>
          <w:lang w:val="cs-CZ"/>
        </w:rPr>
        <w:t xml:space="preserve">hloubku vrtu posoudit </w:t>
      </w:r>
      <w:r>
        <w:rPr>
          <w:color w:val="000000" w:themeColor="text1"/>
          <w:szCs w:val="22"/>
          <w:lang w:val="cs-CZ"/>
        </w:rPr>
        <w:t>dle stavu zdiva).</w:t>
      </w:r>
    </w:p>
    <w:p w14:paraId="2D7BA20D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 w:rsidRPr="00DF6052">
        <w:rPr>
          <w:b/>
          <w:color w:val="000000" w:themeColor="text1"/>
          <w:szCs w:val="22"/>
          <w:lang w:val="cs-CZ"/>
        </w:rPr>
        <w:t>Rozteč vrtů: 100 – 120 mm</w:t>
      </w:r>
      <w:r>
        <w:rPr>
          <w:color w:val="000000" w:themeColor="text1"/>
          <w:szCs w:val="22"/>
          <w:lang w:val="cs-CZ"/>
        </w:rPr>
        <w:t>, v jedné řadě (lze i svisle, pro provázání dvou rovin injektáže)</w:t>
      </w:r>
    </w:p>
    <w:p w14:paraId="7B049733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Tlak injektáže: bez tlaku, pouze vyplnit dutinu</w:t>
      </w:r>
    </w:p>
    <w:p w14:paraId="7A296E7E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Injektážní prostředek: krém na bázi silikonové mikroemulze </w:t>
      </w:r>
      <w:r w:rsidRPr="00CC50FF">
        <w:rPr>
          <w:szCs w:val="22"/>
          <w:lang w:val="cs-CZ"/>
        </w:rPr>
        <w:t>– 80% silan-</w:t>
      </w:r>
      <w:proofErr w:type="spellStart"/>
      <w:r w:rsidRPr="00CC50FF">
        <w:rPr>
          <w:szCs w:val="22"/>
          <w:lang w:val="cs-CZ"/>
        </w:rPr>
        <w:t>siloxanu</w:t>
      </w:r>
      <w:proofErr w:type="spellEnd"/>
      <w:r w:rsidRPr="00CC50FF">
        <w:rPr>
          <w:szCs w:val="22"/>
          <w:lang w:val="cs-CZ"/>
        </w:rPr>
        <w:t xml:space="preserve"> ve směsi</w:t>
      </w:r>
    </w:p>
    <w:p w14:paraId="2280D86D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Spotřeba: 1,6 l/m2 průřezu zdiva (zeď délky 1m a šířky 1m, v případě šířky 0,5 m se jedná o 2 </w:t>
      </w:r>
      <w:proofErr w:type="spellStart"/>
      <w:r>
        <w:rPr>
          <w:color w:val="000000" w:themeColor="text1"/>
          <w:szCs w:val="22"/>
          <w:lang w:val="cs-CZ"/>
        </w:rPr>
        <w:t>bm</w:t>
      </w:r>
      <w:proofErr w:type="spellEnd"/>
      <w:r>
        <w:rPr>
          <w:color w:val="000000" w:themeColor="text1"/>
          <w:szCs w:val="22"/>
          <w:lang w:val="cs-CZ"/>
        </w:rPr>
        <w:t xml:space="preserve"> zdi)</w:t>
      </w:r>
    </w:p>
    <w:p w14:paraId="43FBA2CB" w14:textId="5E8DF358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Materiál: injektážní krém </w:t>
      </w:r>
      <w:r>
        <w:rPr>
          <w:color w:val="000000" w:themeColor="text1"/>
          <w:szCs w:val="22"/>
          <w:lang w:val="cs-CZ"/>
        </w:rPr>
        <w:t>– silikonová mikroemulze</w:t>
      </w:r>
    </w:p>
    <w:p w14:paraId="27A10D61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688B0E97" w14:textId="77777777" w:rsidR="0035719B" w:rsidRPr="0035719B" w:rsidRDefault="0035719B" w:rsidP="0035719B">
      <w:pPr>
        <w:pBdr>
          <w:bottom w:val="single" w:sz="4" w:space="1" w:color="auto"/>
        </w:pBdr>
        <w:spacing w:line="240" w:lineRule="auto"/>
        <w:jc w:val="both"/>
        <w:rPr>
          <w:b/>
          <w:color w:val="000000" w:themeColor="text1"/>
          <w:szCs w:val="22"/>
          <w:lang w:val="cs-CZ"/>
        </w:rPr>
      </w:pPr>
      <w:r w:rsidRPr="0035719B">
        <w:rPr>
          <w:rFonts w:cs="Arial"/>
          <w:b/>
          <w:color w:val="000000" w:themeColor="text1"/>
          <w:szCs w:val="22"/>
          <w:lang w:val="cs-CZ"/>
        </w:rPr>
        <w:t>►</w:t>
      </w:r>
      <w:r w:rsidRPr="0035719B">
        <w:rPr>
          <w:b/>
          <w:color w:val="000000" w:themeColor="text1"/>
          <w:szCs w:val="22"/>
          <w:lang w:val="cs-CZ"/>
        </w:rPr>
        <w:t xml:space="preserve"> V rovině injektáže provést tzv. přechodový pás a nenasákavý omítkový systém:</w:t>
      </w:r>
    </w:p>
    <w:p w14:paraId="39BB9438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6C31E841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Technické informace, detaily provedení, spotřeby:</w:t>
      </w:r>
    </w:p>
    <w:p w14:paraId="51A8037E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359AD89C" w14:textId="77777777" w:rsidR="0035719B" w:rsidRPr="0035719B" w:rsidRDefault="0035719B" w:rsidP="0035719B">
      <w:pPr>
        <w:pBdr>
          <w:bottom w:val="single" w:sz="4" w:space="1" w:color="auto"/>
        </w:pBdr>
        <w:rPr>
          <w:b/>
          <w:color w:val="000000" w:themeColor="text1"/>
          <w:szCs w:val="22"/>
          <w:lang w:val="cs-CZ"/>
        </w:rPr>
      </w:pPr>
      <w:r w:rsidRPr="0035719B">
        <w:rPr>
          <w:b/>
          <w:color w:val="000000" w:themeColor="text1"/>
          <w:szCs w:val="22"/>
          <w:lang w:val="cs-CZ"/>
        </w:rPr>
        <w:t>Přechodový pás (výška pásu cca 25 cm v rovině injektáže):</w:t>
      </w:r>
    </w:p>
    <w:p w14:paraId="796B4646" w14:textId="77777777" w:rsidR="00490D5A" w:rsidRDefault="00490D5A" w:rsidP="0035719B">
      <w:pPr>
        <w:rPr>
          <w:rFonts w:cs="Arial"/>
          <w:color w:val="000000" w:themeColor="text1"/>
          <w:szCs w:val="22"/>
          <w:lang w:val="cs-CZ"/>
        </w:rPr>
      </w:pPr>
    </w:p>
    <w:p w14:paraId="1074985D" w14:textId="2373D36F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rFonts w:cs="Arial"/>
          <w:color w:val="000000" w:themeColor="text1"/>
          <w:szCs w:val="22"/>
          <w:lang w:val="cs-CZ"/>
        </w:rPr>
        <w:t>◘</w:t>
      </w:r>
      <w:r>
        <w:rPr>
          <w:color w:val="000000" w:themeColor="text1"/>
          <w:szCs w:val="22"/>
          <w:lang w:val="cs-CZ"/>
        </w:rPr>
        <w:t xml:space="preserve"> penetrační silikátový nátěr, ředěný 1:1 s vodou, spotřeba 0,15l/m</w:t>
      </w:r>
      <w:r w:rsidRPr="008942DD">
        <w:rPr>
          <w:color w:val="000000" w:themeColor="text1"/>
          <w:szCs w:val="22"/>
          <w:vertAlign w:val="superscript"/>
          <w:lang w:val="cs-CZ"/>
        </w:rPr>
        <w:t>2</w:t>
      </w:r>
      <w:r>
        <w:rPr>
          <w:color w:val="000000" w:themeColor="text1"/>
          <w:szCs w:val="22"/>
          <w:lang w:val="cs-CZ"/>
        </w:rPr>
        <w:t>, pomocí rozprašovače</w:t>
      </w:r>
    </w:p>
    <w:p w14:paraId="6405EA65" w14:textId="2D83014C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rFonts w:cs="Arial"/>
          <w:color w:val="000000" w:themeColor="text1"/>
          <w:szCs w:val="22"/>
          <w:lang w:val="cs-CZ"/>
        </w:rPr>
        <w:t xml:space="preserve">◘ </w:t>
      </w:r>
      <w:r>
        <w:rPr>
          <w:color w:val="000000" w:themeColor="text1"/>
          <w:szCs w:val="22"/>
          <w:lang w:val="cs-CZ"/>
        </w:rPr>
        <w:t xml:space="preserve">První vrstva ze síranuvzdorné izolační stěrky, </w:t>
      </w:r>
      <w:proofErr w:type="spellStart"/>
      <w:r>
        <w:rPr>
          <w:color w:val="000000" w:themeColor="text1"/>
          <w:szCs w:val="22"/>
          <w:lang w:val="cs-CZ"/>
        </w:rPr>
        <w:t>tl</w:t>
      </w:r>
      <w:proofErr w:type="spellEnd"/>
      <w:r>
        <w:rPr>
          <w:color w:val="000000" w:themeColor="text1"/>
          <w:szCs w:val="22"/>
          <w:lang w:val="cs-CZ"/>
        </w:rPr>
        <w:t>. 1 mm, spotřeba 1,8 kg/m2</w:t>
      </w:r>
    </w:p>
    <w:p w14:paraId="51FE10E3" w14:textId="41CDA733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rFonts w:cs="Arial"/>
          <w:color w:val="000000" w:themeColor="text1"/>
          <w:szCs w:val="22"/>
          <w:lang w:val="cs-CZ"/>
        </w:rPr>
        <w:t>◘</w:t>
      </w:r>
      <w:r>
        <w:rPr>
          <w:color w:val="000000" w:themeColor="text1"/>
          <w:szCs w:val="22"/>
          <w:lang w:val="cs-CZ"/>
        </w:rPr>
        <w:t xml:space="preserve"> Vy</w:t>
      </w:r>
      <w:r w:rsidR="00490D5A">
        <w:rPr>
          <w:color w:val="000000" w:themeColor="text1"/>
          <w:szCs w:val="22"/>
          <w:lang w:val="cs-CZ"/>
        </w:rPr>
        <w:t>rovnání podkladu těsnící maltou</w:t>
      </w:r>
      <w:r>
        <w:rPr>
          <w:color w:val="000000" w:themeColor="text1"/>
          <w:szCs w:val="22"/>
          <w:lang w:val="cs-CZ"/>
        </w:rPr>
        <w:t>, spotřeba 5 kg/m2, špachtle, štětka</w:t>
      </w:r>
    </w:p>
    <w:p w14:paraId="1ADAB965" w14:textId="0994392E" w:rsidR="0035719B" w:rsidRDefault="0035719B" w:rsidP="0035719B">
      <w:pPr>
        <w:rPr>
          <w:color w:val="000000" w:themeColor="text1"/>
          <w:szCs w:val="22"/>
          <w:lang w:val="cs-CZ"/>
        </w:rPr>
      </w:pPr>
      <w:r w:rsidRPr="008942DD">
        <w:rPr>
          <w:rFonts w:cs="Arial"/>
          <w:color w:val="000000" w:themeColor="text1"/>
          <w:szCs w:val="22"/>
          <w:lang w:val="cs-CZ"/>
        </w:rPr>
        <w:t>◘</w:t>
      </w:r>
      <w:r w:rsidRPr="008942DD">
        <w:rPr>
          <w:color w:val="000000" w:themeColor="text1"/>
          <w:szCs w:val="22"/>
          <w:lang w:val="cs-CZ"/>
        </w:rPr>
        <w:t xml:space="preserve"> </w:t>
      </w:r>
      <w:r>
        <w:rPr>
          <w:color w:val="000000" w:themeColor="text1"/>
          <w:szCs w:val="22"/>
          <w:lang w:val="cs-CZ"/>
        </w:rPr>
        <w:t>Druhá vrstva ze</w:t>
      </w:r>
      <w:r w:rsidRPr="008942DD">
        <w:rPr>
          <w:color w:val="000000" w:themeColor="text1"/>
          <w:szCs w:val="22"/>
          <w:lang w:val="cs-CZ"/>
        </w:rPr>
        <w:t xml:space="preserve"> síranuvzdorné izolační stěrky,</w:t>
      </w:r>
      <w:r>
        <w:rPr>
          <w:color w:val="000000" w:themeColor="text1"/>
          <w:szCs w:val="22"/>
          <w:lang w:val="cs-CZ"/>
        </w:rPr>
        <w:t xml:space="preserve"> </w:t>
      </w:r>
      <w:proofErr w:type="spellStart"/>
      <w:r>
        <w:rPr>
          <w:color w:val="000000" w:themeColor="text1"/>
          <w:szCs w:val="22"/>
          <w:lang w:val="cs-CZ"/>
        </w:rPr>
        <w:t>tl</w:t>
      </w:r>
      <w:proofErr w:type="spellEnd"/>
      <w:r>
        <w:rPr>
          <w:color w:val="000000" w:themeColor="text1"/>
          <w:szCs w:val="22"/>
          <w:lang w:val="cs-CZ"/>
        </w:rPr>
        <w:t>. 1 mm, spotřeba 1,8 kg/m2,</w:t>
      </w:r>
      <w:r w:rsidRPr="008942DD">
        <w:rPr>
          <w:color w:val="000000" w:themeColor="text1"/>
          <w:szCs w:val="22"/>
          <w:lang w:val="cs-CZ"/>
        </w:rPr>
        <w:t xml:space="preserve"> štětkou</w:t>
      </w:r>
    </w:p>
    <w:p w14:paraId="540724DE" w14:textId="7EC39537" w:rsidR="0035719B" w:rsidRDefault="0035719B" w:rsidP="0035719B">
      <w:pPr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Omítkový </w:t>
      </w:r>
      <w:proofErr w:type="spellStart"/>
      <w:r>
        <w:rPr>
          <w:rFonts w:cs="Arial"/>
          <w:lang w:val="cs-CZ" w:eastAsia="cs-CZ"/>
        </w:rPr>
        <w:t>špric</w:t>
      </w:r>
      <w:proofErr w:type="spellEnd"/>
      <w:r>
        <w:rPr>
          <w:rFonts w:cs="Arial"/>
          <w:lang w:val="cs-CZ" w:eastAsia="cs-CZ"/>
        </w:rPr>
        <w:t xml:space="preserve"> </w:t>
      </w:r>
      <w:r w:rsidR="00490D5A">
        <w:rPr>
          <w:rFonts w:cs="Arial"/>
          <w:lang w:val="cs-CZ" w:eastAsia="cs-CZ"/>
        </w:rPr>
        <w:t>sanační</w:t>
      </w:r>
      <w:r>
        <w:rPr>
          <w:rFonts w:cs="Arial"/>
          <w:lang w:val="cs-CZ" w:eastAsia="cs-CZ"/>
        </w:rPr>
        <w:t xml:space="preserve">, spotřeba 5 kg/m2 (dále vše pouze na </w:t>
      </w:r>
      <w:proofErr w:type="gramStart"/>
      <w:r>
        <w:rPr>
          <w:rFonts w:cs="Arial"/>
          <w:lang w:val="cs-CZ" w:eastAsia="cs-CZ"/>
        </w:rPr>
        <w:t>podlahou</w:t>
      </w:r>
      <w:proofErr w:type="gramEnd"/>
      <w:r>
        <w:rPr>
          <w:rFonts w:cs="Arial"/>
          <w:lang w:val="cs-CZ" w:eastAsia="cs-CZ"/>
        </w:rPr>
        <w:t>)</w:t>
      </w:r>
    </w:p>
    <w:p w14:paraId="311E35EF" w14:textId="32146E70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nenasákavá omítka </w:t>
      </w:r>
      <w:r w:rsidR="00490D5A">
        <w:rPr>
          <w:rFonts w:cs="Arial"/>
          <w:lang w:val="cs-CZ" w:eastAsia="cs-CZ"/>
        </w:rPr>
        <w:t>sanační</w:t>
      </w:r>
      <w:r>
        <w:rPr>
          <w:rFonts w:cs="Arial"/>
          <w:lang w:val="cs-CZ" w:eastAsia="cs-CZ"/>
        </w:rPr>
        <w:t xml:space="preserve"> (porozita nad 50%, plnivo pemza), </w:t>
      </w:r>
      <w:proofErr w:type="spellStart"/>
      <w:r>
        <w:rPr>
          <w:rFonts w:cs="Arial"/>
          <w:lang w:val="cs-CZ" w:eastAsia="cs-CZ"/>
        </w:rPr>
        <w:t>tl</w:t>
      </w:r>
      <w:proofErr w:type="spellEnd"/>
      <w:r>
        <w:rPr>
          <w:rFonts w:cs="Arial"/>
          <w:lang w:val="cs-CZ" w:eastAsia="cs-CZ"/>
        </w:rPr>
        <w:t xml:space="preserve">. </w:t>
      </w:r>
      <w:proofErr w:type="gramStart"/>
      <w:r>
        <w:rPr>
          <w:rFonts w:cs="Arial"/>
          <w:lang w:val="cs-CZ" w:eastAsia="cs-CZ"/>
        </w:rPr>
        <w:t>min.</w:t>
      </w:r>
      <w:proofErr w:type="gramEnd"/>
      <w:r>
        <w:rPr>
          <w:rFonts w:cs="Arial"/>
          <w:lang w:val="cs-CZ" w:eastAsia="cs-CZ"/>
        </w:rPr>
        <w:t xml:space="preserve"> 15 mm, </w:t>
      </w:r>
    </w:p>
    <w:p w14:paraId="6F07F121" w14:textId="77777777" w:rsidR="0035719B" w:rsidRDefault="0035719B" w:rsidP="0035719B">
      <w:pPr>
        <w:ind w:firstLine="708"/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>spotřeba 13 kg/m2/15mm</w:t>
      </w:r>
    </w:p>
    <w:p w14:paraId="1EBA80FE" w14:textId="5353EEAC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štuková omítka </w:t>
      </w:r>
      <w:r w:rsidR="00490D5A">
        <w:rPr>
          <w:rFonts w:cs="Arial"/>
          <w:lang w:val="cs-CZ" w:eastAsia="cs-CZ"/>
        </w:rPr>
        <w:t>sanační</w:t>
      </w:r>
      <w:r>
        <w:rPr>
          <w:rFonts w:cs="Arial"/>
          <w:lang w:val="cs-CZ" w:eastAsia="cs-CZ"/>
        </w:rPr>
        <w:t xml:space="preserve">, </w:t>
      </w:r>
      <w:proofErr w:type="spellStart"/>
      <w:r>
        <w:rPr>
          <w:rFonts w:cs="Arial"/>
          <w:lang w:val="cs-CZ" w:eastAsia="cs-CZ"/>
        </w:rPr>
        <w:t>tl</w:t>
      </w:r>
      <w:proofErr w:type="spellEnd"/>
      <w:r>
        <w:rPr>
          <w:rFonts w:cs="Arial"/>
          <w:lang w:val="cs-CZ" w:eastAsia="cs-CZ"/>
        </w:rPr>
        <w:t>. 2 mm, spotřeba 3,5 kg/m2</w:t>
      </w:r>
    </w:p>
    <w:p w14:paraId="57556498" w14:textId="24077492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>◘ vnitřní difuzně otevřený nátěr (</w:t>
      </w:r>
      <w:proofErr w:type="spellStart"/>
      <w:r>
        <w:rPr>
          <w:rFonts w:cs="Arial"/>
          <w:lang w:val="cs-CZ" w:eastAsia="cs-CZ"/>
        </w:rPr>
        <w:t>Sd</w:t>
      </w:r>
      <w:proofErr w:type="spellEnd"/>
      <w:r>
        <w:rPr>
          <w:rFonts w:cs="Arial"/>
          <w:lang w:val="cs-CZ" w:eastAsia="cs-CZ"/>
        </w:rPr>
        <w:t xml:space="preserve">≤ 0,01m dle DIN EN ISO </w:t>
      </w:r>
      <w:proofErr w:type="gramStart"/>
      <w:r>
        <w:rPr>
          <w:rFonts w:cs="Arial"/>
          <w:lang w:val="cs-CZ" w:eastAsia="cs-CZ"/>
        </w:rPr>
        <w:t xml:space="preserve">7783-2) </w:t>
      </w:r>
      <w:r w:rsidR="00490D5A">
        <w:rPr>
          <w:rFonts w:cs="Arial"/>
          <w:lang w:val="cs-CZ" w:eastAsia="cs-CZ"/>
        </w:rPr>
        <w:t xml:space="preserve">, </w:t>
      </w:r>
      <w:r>
        <w:rPr>
          <w:rFonts w:cs="Arial"/>
          <w:lang w:val="cs-CZ" w:eastAsia="cs-CZ"/>
        </w:rPr>
        <w:t>spotřeba</w:t>
      </w:r>
      <w:proofErr w:type="gramEnd"/>
      <w:r>
        <w:rPr>
          <w:rFonts w:cs="Arial"/>
          <w:lang w:val="cs-CZ" w:eastAsia="cs-CZ"/>
        </w:rPr>
        <w:t xml:space="preserve"> 0,3 l/m2, štětkou</w:t>
      </w:r>
    </w:p>
    <w:p w14:paraId="0200EE78" w14:textId="77777777" w:rsidR="0035719B" w:rsidRDefault="0035719B" w:rsidP="0035719B">
      <w:pPr>
        <w:rPr>
          <w:rFonts w:cs="Arial"/>
          <w:lang w:val="cs-CZ"/>
        </w:rPr>
      </w:pPr>
    </w:p>
    <w:p w14:paraId="4D0FBBD0" w14:textId="77777777" w:rsidR="00490D5A" w:rsidRDefault="00490D5A" w:rsidP="0035719B">
      <w:pPr>
        <w:rPr>
          <w:rFonts w:cs="Arial"/>
          <w:lang w:val="cs-CZ"/>
        </w:rPr>
      </w:pPr>
    </w:p>
    <w:p w14:paraId="6FA4EBEF" w14:textId="77777777" w:rsidR="00490D5A" w:rsidRDefault="00490D5A" w:rsidP="0035719B">
      <w:pPr>
        <w:rPr>
          <w:rFonts w:cs="Arial"/>
          <w:lang w:val="cs-CZ"/>
        </w:rPr>
      </w:pPr>
    </w:p>
    <w:p w14:paraId="24FC13B5" w14:textId="77777777" w:rsidR="00490D5A" w:rsidRDefault="00490D5A" w:rsidP="0035719B">
      <w:pPr>
        <w:rPr>
          <w:rFonts w:cs="Arial"/>
          <w:lang w:val="cs-CZ"/>
        </w:rPr>
      </w:pPr>
    </w:p>
    <w:p w14:paraId="78C91D80" w14:textId="77777777" w:rsidR="0035719B" w:rsidRPr="00490D5A" w:rsidRDefault="0035719B" w:rsidP="00490D5A">
      <w:pPr>
        <w:pBdr>
          <w:bottom w:val="single" w:sz="4" w:space="1" w:color="auto"/>
        </w:pBdr>
        <w:spacing w:line="240" w:lineRule="auto"/>
        <w:jc w:val="both"/>
        <w:rPr>
          <w:b/>
          <w:color w:val="000000" w:themeColor="text1"/>
          <w:szCs w:val="22"/>
          <w:lang w:val="cs-CZ"/>
        </w:rPr>
      </w:pPr>
      <w:r w:rsidRPr="00490D5A">
        <w:rPr>
          <w:rFonts w:cs="Arial"/>
          <w:b/>
          <w:color w:val="000000" w:themeColor="text1"/>
          <w:szCs w:val="22"/>
          <w:lang w:val="cs-CZ"/>
        </w:rPr>
        <w:t>►</w:t>
      </w:r>
      <w:r w:rsidRPr="00490D5A">
        <w:rPr>
          <w:b/>
          <w:color w:val="000000" w:themeColor="text1"/>
          <w:szCs w:val="22"/>
          <w:lang w:val="cs-CZ"/>
        </w:rPr>
        <w:t xml:space="preserve"> Nad přechodovým pásem s hydrofobní omítkou provést hydrofilní omítky</w:t>
      </w:r>
    </w:p>
    <w:p w14:paraId="567DA246" w14:textId="77777777" w:rsidR="0035719B" w:rsidRDefault="0035719B" w:rsidP="0035719B">
      <w:pPr>
        <w:spacing w:line="240" w:lineRule="auto"/>
        <w:jc w:val="both"/>
        <w:rPr>
          <w:color w:val="000000" w:themeColor="text1"/>
          <w:szCs w:val="22"/>
          <w:lang w:val="cs-CZ"/>
        </w:rPr>
      </w:pPr>
    </w:p>
    <w:p w14:paraId="2CC7420E" w14:textId="77777777" w:rsidR="0035719B" w:rsidRDefault="0035719B" w:rsidP="0035719B">
      <w:pPr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Technické informace, detaily provedení, spotřeby:</w:t>
      </w:r>
    </w:p>
    <w:p w14:paraId="733DD8C4" w14:textId="77777777" w:rsidR="0035719B" w:rsidRDefault="0035719B" w:rsidP="0035719B">
      <w:pPr>
        <w:rPr>
          <w:color w:val="000000" w:themeColor="text1"/>
          <w:szCs w:val="22"/>
          <w:lang w:val="cs-CZ"/>
        </w:rPr>
      </w:pPr>
    </w:p>
    <w:p w14:paraId="26B1D48F" w14:textId="77777777" w:rsidR="0035719B" w:rsidRDefault="0035719B" w:rsidP="0035719B">
      <w:pPr>
        <w:rPr>
          <w:rFonts w:cs="Arial"/>
          <w:lang w:val="cs-CZ"/>
        </w:rPr>
      </w:pPr>
      <w:r>
        <w:rPr>
          <w:rFonts w:cs="Arial"/>
          <w:lang w:val="cs-CZ"/>
        </w:rPr>
        <w:t xml:space="preserve"> Kapilárně aktivní omítky:</w:t>
      </w:r>
    </w:p>
    <w:p w14:paraId="0F344772" w14:textId="597D9C38" w:rsidR="0035719B" w:rsidRDefault="0035719B" w:rsidP="0035719B">
      <w:pPr>
        <w:rPr>
          <w:rFonts w:cs="Arial"/>
          <w:lang w:val="cs-CZ"/>
        </w:rPr>
      </w:pPr>
      <w:r>
        <w:rPr>
          <w:rFonts w:cs="Arial"/>
          <w:lang w:val="cs-CZ"/>
        </w:rPr>
        <w:t>Pro zhotovení kap</w:t>
      </w:r>
      <w:r w:rsidR="00490D5A">
        <w:rPr>
          <w:rFonts w:cs="Arial"/>
          <w:lang w:val="cs-CZ"/>
        </w:rPr>
        <w:t xml:space="preserve">ilárně </w:t>
      </w:r>
      <w:r>
        <w:rPr>
          <w:rFonts w:cs="Arial"/>
          <w:lang w:val="cs-CZ"/>
        </w:rPr>
        <w:t>aktiv</w:t>
      </w:r>
      <w:r w:rsidR="00490D5A">
        <w:rPr>
          <w:rFonts w:cs="Arial"/>
          <w:lang w:val="cs-CZ"/>
        </w:rPr>
        <w:t xml:space="preserve">ních </w:t>
      </w:r>
      <w:r>
        <w:rPr>
          <w:rFonts w:cs="Arial"/>
          <w:lang w:val="cs-CZ"/>
        </w:rPr>
        <w:t>omítek bude použita tato skladba omítek:</w:t>
      </w:r>
    </w:p>
    <w:p w14:paraId="63A59D8E" w14:textId="7DE1B233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omítkový podhoz </w:t>
      </w:r>
      <w:r w:rsidR="00490D5A">
        <w:rPr>
          <w:rFonts w:cs="Arial"/>
          <w:lang w:val="cs-CZ" w:eastAsia="cs-CZ"/>
        </w:rPr>
        <w:t>sanační</w:t>
      </w:r>
      <w:r>
        <w:rPr>
          <w:rFonts w:cs="Arial"/>
          <w:lang w:val="cs-CZ" w:eastAsia="cs-CZ"/>
        </w:rPr>
        <w:t>, 50% plochy, spotřeba 3 kg/m2</w:t>
      </w:r>
    </w:p>
    <w:p w14:paraId="639A32D1" w14:textId="393147AC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</w:t>
      </w:r>
      <w:r w:rsidR="00490D5A">
        <w:rPr>
          <w:rFonts w:cs="Arial"/>
          <w:lang w:val="cs-CZ"/>
        </w:rPr>
        <w:t>kapilárně aktiv</w:t>
      </w:r>
      <w:r w:rsidR="00490D5A">
        <w:rPr>
          <w:rFonts w:cs="Arial"/>
          <w:lang w:val="cs-CZ"/>
        </w:rPr>
        <w:t>ní</w:t>
      </w:r>
      <w:r>
        <w:rPr>
          <w:rFonts w:cs="Arial"/>
          <w:lang w:val="cs-CZ" w:eastAsia="cs-CZ"/>
        </w:rPr>
        <w:t xml:space="preserve"> omítka (porozita nad 50%, plnivo pemza), </w:t>
      </w:r>
      <w:proofErr w:type="spellStart"/>
      <w:r>
        <w:rPr>
          <w:rFonts w:cs="Arial"/>
          <w:lang w:val="cs-CZ" w:eastAsia="cs-CZ"/>
        </w:rPr>
        <w:t>tl</w:t>
      </w:r>
      <w:proofErr w:type="spellEnd"/>
      <w:r>
        <w:rPr>
          <w:rFonts w:cs="Arial"/>
          <w:lang w:val="cs-CZ" w:eastAsia="cs-CZ"/>
        </w:rPr>
        <w:t>. 20 mm, spotřeba 19 kg/20 mm</w:t>
      </w:r>
    </w:p>
    <w:p w14:paraId="2D9C5AC9" w14:textId="77675087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◘ štuková omítka </w:t>
      </w:r>
      <w:r w:rsidR="00490D5A">
        <w:rPr>
          <w:rFonts w:cs="Arial"/>
          <w:lang w:val="cs-CZ" w:eastAsia="cs-CZ"/>
        </w:rPr>
        <w:t>sanační</w:t>
      </w:r>
      <w:r>
        <w:rPr>
          <w:rFonts w:cs="Arial"/>
          <w:lang w:val="cs-CZ" w:eastAsia="cs-CZ"/>
        </w:rPr>
        <w:t xml:space="preserve">, </w:t>
      </w:r>
      <w:proofErr w:type="spellStart"/>
      <w:r>
        <w:rPr>
          <w:rFonts w:cs="Arial"/>
          <w:lang w:val="cs-CZ" w:eastAsia="cs-CZ"/>
        </w:rPr>
        <w:t>tl</w:t>
      </w:r>
      <w:proofErr w:type="spellEnd"/>
      <w:r>
        <w:rPr>
          <w:rFonts w:cs="Arial"/>
          <w:lang w:val="cs-CZ" w:eastAsia="cs-CZ"/>
        </w:rPr>
        <w:t>. 2 mm, spotřeba 3,5 kg/m2</w:t>
      </w:r>
    </w:p>
    <w:p w14:paraId="3E8F4E70" w14:textId="2171D718" w:rsidR="0035719B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>◘ vnitřní difuzně otevřený nátěr (</w:t>
      </w:r>
      <w:proofErr w:type="spellStart"/>
      <w:r>
        <w:rPr>
          <w:rFonts w:cs="Arial"/>
          <w:lang w:val="cs-CZ" w:eastAsia="cs-CZ"/>
        </w:rPr>
        <w:t>S</w:t>
      </w:r>
      <w:r w:rsidR="00490D5A">
        <w:rPr>
          <w:rFonts w:cs="Arial"/>
          <w:lang w:val="cs-CZ" w:eastAsia="cs-CZ"/>
        </w:rPr>
        <w:t>d</w:t>
      </w:r>
      <w:proofErr w:type="spellEnd"/>
      <w:r w:rsidR="00490D5A">
        <w:rPr>
          <w:rFonts w:cs="Arial"/>
          <w:lang w:val="cs-CZ" w:eastAsia="cs-CZ"/>
        </w:rPr>
        <w:t xml:space="preserve">≤ 0,01m dle DIN EN ISO 7783-2), </w:t>
      </w:r>
      <w:r>
        <w:rPr>
          <w:rFonts w:cs="Arial"/>
          <w:lang w:val="cs-CZ" w:eastAsia="cs-CZ"/>
        </w:rPr>
        <w:t>spotřeba 0,3 l/m2, štětkou</w:t>
      </w:r>
    </w:p>
    <w:p w14:paraId="1AC10604" w14:textId="77777777" w:rsidR="0035719B" w:rsidRPr="00B775B4" w:rsidRDefault="0035719B" w:rsidP="0035719B">
      <w:pPr>
        <w:jc w:val="both"/>
        <w:rPr>
          <w:rFonts w:cs="Arial"/>
          <w:lang w:val="cs-CZ" w:eastAsia="cs-CZ"/>
        </w:rPr>
      </w:pPr>
      <w:r>
        <w:rPr>
          <w:rFonts w:cs="Arial"/>
          <w:lang w:val="cs-CZ" w:eastAsia="cs-CZ"/>
        </w:rPr>
        <w:t xml:space="preserve"> </w:t>
      </w:r>
    </w:p>
    <w:p w14:paraId="37393C51" w14:textId="77777777" w:rsidR="0035719B" w:rsidRDefault="0035719B" w:rsidP="003A22B5">
      <w:pPr>
        <w:jc w:val="both"/>
        <w:rPr>
          <w:color w:val="000000" w:themeColor="text1"/>
          <w:szCs w:val="22"/>
          <w:lang w:val="cs-CZ"/>
        </w:rPr>
      </w:pPr>
    </w:p>
    <w:p w14:paraId="2D924E02" w14:textId="77777777" w:rsidR="004E4BC5" w:rsidRDefault="004E4BC5" w:rsidP="00B91EB6">
      <w:pPr>
        <w:spacing w:line="240" w:lineRule="auto"/>
        <w:rPr>
          <w:b/>
          <w:color w:val="000000" w:themeColor="text1"/>
          <w:szCs w:val="22"/>
          <w:lang w:val="cs-CZ"/>
        </w:rPr>
      </w:pPr>
    </w:p>
    <w:p w14:paraId="42F79FBC" w14:textId="60C76A6E" w:rsidR="00C467E9" w:rsidRDefault="004E4BC5" w:rsidP="00B91EB6">
      <w:pPr>
        <w:spacing w:line="240" w:lineRule="auto"/>
        <w:rPr>
          <w:b/>
          <w:color w:val="000000" w:themeColor="text1"/>
          <w:szCs w:val="22"/>
          <w:lang w:val="cs-CZ"/>
        </w:rPr>
      </w:pPr>
      <w:r w:rsidRPr="004E4BC5">
        <w:rPr>
          <w:b/>
          <w:color w:val="000000" w:themeColor="text1"/>
          <w:szCs w:val="22"/>
          <w:lang w:val="cs-CZ"/>
        </w:rPr>
        <w:t>Před zahájením prací na sanačních opatřeních bude postup prací konzultován s výrobcem sanačního systému za účasti  projektanta.</w:t>
      </w:r>
    </w:p>
    <w:p w14:paraId="69D275FC" w14:textId="77777777" w:rsidR="00490D5A" w:rsidRDefault="00490D5A" w:rsidP="00B91EB6">
      <w:pPr>
        <w:spacing w:line="240" w:lineRule="auto"/>
        <w:rPr>
          <w:b/>
          <w:color w:val="000000" w:themeColor="text1"/>
          <w:szCs w:val="22"/>
          <w:lang w:val="cs-CZ"/>
        </w:rPr>
      </w:pPr>
    </w:p>
    <w:p w14:paraId="55F8204A" w14:textId="56852E30" w:rsidR="00490D5A" w:rsidRDefault="00490D5A" w:rsidP="00B91EB6">
      <w:pPr>
        <w:spacing w:line="240" w:lineRule="auto"/>
        <w:rPr>
          <w:b/>
          <w:color w:val="000000" w:themeColor="text1"/>
          <w:szCs w:val="22"/>
          <w:lang w:val="cs-CZ"/>
        </w:rPr>
      </w:pPr>
      <w:r>
        <w:rPr>
          <w:b/>
          <w:color w:val="000000" w:themeColor="text1"/>
          <w:szCs w:val="22"/>
          <w:lang w:val="cs-CZ"/>
        </w:rPr>
        <w:t>Veškeré izolační materiály a sanační omítky budou použity od jednoho výrobce ve vysoké kvalitě dle WTA, použité materiály budou bezpodmínečně konzultovány s projektantem.</w:t>
      </w:r>
    </w:p>
    <w:p w14:paraId="52177AE5" w14:textId="77777777" w:rsidR="00490D5A" w:rsidRDefault="00490D5A" w:rsidP="00B91EB6">
      <w:pPr>
        <w:spacing w:line="240" w:lineRule="auto"/>
        <w:rPr>
          <w:b/>
          <w:color w:val="000000" w:themeColor="text1"/>
          <w:szCs w:val="22"/>
          <w:lang w:val="cs-CZ"/>
        </w:rPr>
      </w:pPr>
    </w:p>
    <w:p w14:paraId="4E49D189" w14:textId="00F85668" w:rsidR="00490D5A" w:rsidRPr="004E4BC5" w:rsidRDefault="00490D5A" w:rsidP="00B91EB6">
      <w:pPr>
        <w:spacing w:line="240" w:lineRule="auto"/>
        <w:rPr>
          <w:b/>
          <w:color w:val="000000" w:themeColor="text1"/>
          <w:szCs w:val="22"/>
          <w:lang w:val="cs-CZ"/>
        </w:rPr>
      </w:pPr>
      <w:r>
        <w:rPr>
          <w:b/>
          <w:color w:val="000000" w:themeColor="text1"/>
          <w:szCs w:val="22"/>
          <w:lang w:val="cs-CZ"/>
        </w:rPr>
        <w:t>Je nepřípustné použití materiálů od různých výrobců.</w:t>
      </w:r>
    </w:p>
    <w:p w14:paraId="285A8DE4" w14:textId="77777777" w:rsidR="004E4BC5" w:rsidRDefault="004E4BC5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35021FFF" w14:textId="77777777" w:rsidR="004E4BC5" w:rsidRDefault="004E4BC5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1BCF0A73" w14:textId="77777777" w:rsidR="008B6E34" w:rsidRDefault="008B6E34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70D09F90" w14:textId="77777777" w:rsidR="008B6E34" w:rsidRDefault="008B6E34" w:rsidP="00B91EB6">
      <w:pPr>
        <w:spacing w:line="240" w:lineRule="auto"/>
        <w:rPr>
          <w:color w:val="000000" w:themeColor="text1"/>
          <w:szCs w:val="22"/>
          <w:lang w:val="cs-CZ"/>
        </w:rPr>
      </w:pPr>
      <w:bookmarkStart w:id="0" w:name="_GoBack"/>
      <w:bookmarkEnd w:id="0"/>
    </w:p>
    <w:p w14:paraId="30B7D460" w14:textId="02FCCC60" w:rsidR="00C467E9" w:rsidRDefault="00C467E9" w:rsidP="00B91EB6">
      <w:pPr>
        <w:spacing w:line="240" w:lineRule="auto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 xml:space="preserve">V Jihlavě </w:t>
      </w:r>
      <w:proofErr w:type="gramStart"/>
      <w:r w:rsidR="0035719B">
        <w:rPr>
          <w:color w:val="000000" w:themeColor="text1"/>
          <w:szCs w:val="22"/>
          <w:lang w:val="cs-CZ"/>
        </w:rPr>
        <w:t>26</w:t>
      </w:r>
      <w:r>
        <w:rPr>
          <w:color w:val="000000" w:themeColor="text1"/>
          <w:szCs w:val="22"/>
          <w:lang w:val="cs-CZ"/>
        </w:rPr>
        <w:t>.</w:t>
      </w:r>
      <w:r w:rsidR="0035719B">
        <w:rPr>
          <w:color w:val="000000" w:themeColor="text1"/>
          <w:szCs w:val="22"/>
          <w:lang w:val="cs-CZ"/>
        </w:rPr>
        <w:t>9</w:t>
      </w:r>
      <w:r>
        <w:rPr>
          <w:color w:val="000000" w:themeColor="text1"/>
          <w:szCs w:val="22"/>
          <w:lang w:val="cs-CZ"/>
        </w:rPr>
        <w:t>. 2017</w:t>
      </w:r>
      <w:proofErr w:type="gramEnd"/>
    </w:p>
    <w:p w14:paraId="386ACA9F" w14:textId="77777777" w:rsidR="00C467E9" w:rsidRDefault="00C467E9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0C2FAB65" w14:textId="77777777" w:rsidR="008B6E34" w:rsidRDefault="008B6E34" w:rsidP="00B91EB6">
      <w:pPr>
        <w:spacing w:line="240" w:lineRule="auto"/>
        <w:rPr>
          <w:color w:val="000000" w:themeColor="text1"/>
          <w:szCs w:val="22"/>
          <w:lang w:val="cs-CZ"/>
        </w:rPr>
      </w:pPr>
    </w:p>
    <w:p w14:paraId="4289B3D5" w14:textId="13F250FC" w:rsidR="00C467E9" w:rsidRDefault="00C467E9" w:rsidP="00B91EB6">
      <w:pPr>
        <w:spacing w:line="240" w:lineRule="auto"/>
        <w:rPr>
          <w:color w:val="000000" w:themeColor="text1"/>
          <w:szCs w:val="22"/>
          <w:lang w:val="cs-CZ"/>
        </w:rPr>
      </w:pPr>
      <w:r>
        <w:rPr>
          <w:color w:val="000000" w:themeColor="text1"/>
          <w:szCs w:val="22"/>
          <w:lang w:val="cs-CZ"/>
        </w:rPr>
        <w:t>Zpracoval: Ing. Petr Kristýnek</w:t>
      </w:r>
    </w:p>
    <w:p w14:paraId="37C4CCD1" w14:textId="77777777" w:rsidR="00C467E9" w:rsidRDefault="00C467E9" w:rsidP="00B91EB6">
      <w:pPr>
        <w:spacing w:line="240" w:lineRule="auto"/>
        <w:rPr>
          <w:color w:val="000000" w:themeColor="text1"/>
          <w:szCs w:val="22"/>
          <w:lang w:val="cs-CZ"/>
        </w:rPr>
      </w:pPr>
    </w:p>
    <w:sectPr w:rsidR="00C467E9" w:rsidSect="008B53BC">
      <w:footerReference w:type="default" r:id="rId8"/>
      <w:headerReference w:type="first" r:id="rId9"/>
      <w:type w:val="continuous"/>
      <w:pgSz w:w="11906" w:h="16838" w:code="9"/>
      <w:pgMar w:top="709" w:right="746" w:bottom="1134" w:left="90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0CCD2" w14:textId="77777777" w:rsidR="00E34416" w:rsidRDefault="00E34416">
      <w:r>
        <w:separator/>
      </w:r>
    </w:p>
  </w:endnote>
  <w:endnote w:type="continuationSeparator" w:id="0">
    <w:p w14:paraId="2AA751FA" w14:textId="77777777" w:rsidR="00E34416" w:rsidRDefault="00E3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ACB32" w14:textId="2BECE0C3" w:rsidR="00B35CFD" w:rsidRPr="001643FF" w:rsidRDefault="00B35CFD">
    <w:pPr>
      <w:pStyle w:val="Zpat"/>
      <w:rPr>
        <w:sz w:val="14"/>
        <w:szCs w:val="14"/>
        <w:lang w:val="en-GB"/>
      </w:rPr>
    </w:pPr>
  </w:p>
  <w:p w14:paraId="66821713" w14:textId="77777777" w:rsidR="00B35CFD" w:rsidRDefault="00B35CFD">
    <w:pPr>
      <w:pStyle w:val="Zpat"/>
      <w:spacing w:line="120" w:lineRule="atLeas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76DF5" w14:textId="77777777" w:rsidR="00E34416" w:rsidRDefault="00E34416">
      <w:r>
        <w:separator/>
      </w:r>
    </w:p>
  </w:footnote>
  <w:footnote w:type="continuationSeparator" w:id="0">
    <w:p w14:paraId="4DCC1524" w14:textId="77777777" w:rsidR="00E34416" w:rsidRDefault="00E34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9C38C" w14:textId="77777777" w:rsidR="00B35CFD" w:rsidRDefault="00B35CFD"/>
  <w:p w14:paraId="7DCFC6D2" w14:textId="77777777" w:rsidR="00B35CFD" w:rsidRDefault="00B35CFD"/>
  <w:p w14:paraId="270B54F6" w14:textId="77777777" w:rsidR="00B35CFD" w:rsidRDefault="00B35CFD">
    <w:r>
      <w:t>Protokoll</w:t>
    </w:r>
  </w:p>
  <w:p w14:paraId="78C71FC8" w14:textId="77777777" w:rsidR="00B35CFD" w:rsidRDefault="00B35CFD">
    <w:r>
      <w:t>Thema: Test</w:t>
    </w:r>
  </w:p>
  <w:p w14:paraId="0A1B2143" w14:textId="77777777" w:rsidR="00B35CFD" w:rsidRDefault="00B35CF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2F4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B425E5"/>
    <w:multiLevelType w:val="singleLevel"/>
    <w:tmpl w:val="9B1AA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43440CE"/>
    <w:multiLevelType w:val="hybridMultilevel"/>
    <w:tmpl w:val="A992D4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5BED"/>
    <w:multiLevelType w:val="hybridMultilevel"/>
    <w:tmpl w:val="A270335C"/>
    <w:lvl w:ilvl="0" w:tplc="6CD4722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96E46F1"/>
    <w:multiLevelType w:val="singleLevel"/>
    <w:tmpl w:val="66FC704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DF613C1"/>
    <w:multiLevelType w:val="hybridMultilevel"/>
    <w:tmpl w:val="3078BE52"/>
    <w:lvl w:ilvl="0" w:tplc="C352A04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001CA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E71FF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6611730"/>
    <w:multiLevelType w:val="singleLevel"/>
    <w:tmpl w:val="218A3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9572725"/>
    <w:multiLevelType w:val="hybridMultilevel"/>
    <w:tmpl w:val="926CDA3E"/>
    <w:lvl w:ilvl="0" w:tplc="801AE2F6">
      <w:numFmt w:val="bullet"/>
      <w:lvlText w:val=""/>
      <w:lvlJc w:val="left"/>
      <w:pPr>
        <w:ind w:left="1776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F662A08"/>
    <w:multiLevelType w:val="hybridMultilevel"/>
    <w:tmpl w:val="3088428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C04B3E"/>
    <w:multiLevelType w:val="hybridMultilevel"/>
    <w:tmpl w:val="8550EC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84C37"/>
    <w:multiLevelType w:val="singleLevel"/>
    <w:tmpl w:val="8CA2A97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9177240"/>
    <w:multiLevelType w:val="singleLevel"/>
    <w:tmpl w:val="78FE361A"/>
    <w:lvl w:ilvl="0">
      <w:start w:val="1"/>
      <w:numFmt w:val="decimal"/>
      <w:pStyle w:val="Nummerierung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</w:abstractNum>
  <w:abstractNum w:abstractNumId="14" w15:restartNumberingAfterBreak="0">
    <w:nsid w:val="3C6D5ECD"/>
    <w:multiLevelType w:val="singleLevel"/>
    <w:tmpl w:val="37ECC3DC"/>
    <w:lvl w:ilvl="0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15" w15:restartNumberingAfterBreak="0">
    <w:nsid w:val="3D3961E7"/>
    <w:multiLevelType w:val="hybridMultilevel"/>
    <w:tmpl w:val="4154A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B675C"/>
    <w:multiLevelType w:val="hybridMultilevel"/>
    <w:tmpl w:val="29341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00B18"/>
    <w:multiLevelType w:val="hybridMultilevel"/>
    <w:tmpl w:val="6E3ED6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9127F"/>
    <w:multiLevelType w:val="hybridMultilevel"/>
    <w:tmpl w:val="4154A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B1F33"/>
    <w:multiLevelType w:val="hybridMultilevel"/>
    <w:tmpl w:val="002E6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2171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BC86E5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D186570"/>
    <w:multiLevelType w:val="hybridMultilevel"/>
    <w:tmpl w:val="792E4D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F66790"/>
    <w:multiLevelType w:val="hybridMultilevel"/>
    <w:tmpl w:val="96525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C12E8"/>
    <w:multiLevelType w:val="hybridMultilevel"/>
    <w:tmpl w:val="4154A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516C0"/>
    <w:multiLevelType w:val="hybridMultilevel"/>
    <w:tmpl w:val="3C308C70"/>
    <w:lvl w:ilvl="0" w:tplc="76A634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12C40"/>
    <w:multiLevelType w:val="hybridMultilevel"/>
    <w:tmpl w:val="9ECC6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1081A"/>
    <w:multiLevelType w:val="hybridMultilevel"/>
    <w:tmpl w:val="ED5ED780"/>
    <w:lvl w:ilvl="0" w:tplc="E6387BA6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31C7F2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36A232C"/>
    <w:multiLevelType w:val="hybridMultilevel"/>
    <w:tmpl w:val="E2160A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C28DE"/>
    <w:multiLevelType w:val="hybridMultilevel"/>
    <w:tmpl w:val="146A76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C36541"/>
    <w:multiLevelType w:val="hybridMultilevel"/>
    <w:tmpl w:val="76F041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8B567D"/>
    <w:multiLevelType w:val="hybridMultilevel"/>
    <w:tmpl w:val="3088428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D035FC"/>
    <w:multiLevelType w:val="hybridMultilevel"/>
    <w:tmpl w:val="74EAB1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A608B"/>
    <w:multiLevelType w:val="hybridMultilevel"/>
    <w:tmpl w:val="983A73E8"/>
    <w:lvl w:ilvl="0" w:tplc="15F00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E1134"/>
    <w:multiLevelType w:val="singleLevel"/>
    <w:tmpl w:val="E19CC4E8"/>
    <w:lvl w:ilvl="0">
      <w:start w:val="1"/>
      <w:numFmt w:val="bullet"/>
      <w:pStyle w:val="Aufzhlung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C873E9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EC53B47"/>
    <w:multiLevelType w:val="hybridMultilevel"/>
    <w:tmpl w:val="17961C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86F2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0787A64"/>
    <w:multiLevelType w:val="multilevel"/>
    <w:tmpl w:val="3C9806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AD05DC"/>
    <w:multiLevelType w:val="hybridMultilevel"/>
    <w:tmpl w:val="822EAA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B5325E"/>
    <w:multiLevelType w:val="hybridMultilevel"/>
    <w:tmpl w:val="E5B27E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77CA8"/>
    <w:multiLevelType w:val="hybridMultilevel"/>
    <w:tmpl w:val="4154A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D04CCF"/>
    <w:multiLevelType w:val="hybridMultilevel"/>
    <w:tmpl w:val="4E684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832DE"/>
    <w:multiLevelType w:val="hybridMultilevel"/>
    <w:tmpl w:val="5DCCD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34B45"/>
    <w:multiLevelType w:val="hybridMultilevel"/>
    <w:tmpl w:val="4E684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8695B"/>
    <w:multiLevelType w:val="hybridMultilevel"/>
    <w:tmpl w:val="46FA453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D2018C1"/>
    <w:multiLevelType w:val="hybridMultilevel"/>
    <w:tmpl w:val="74EAB1D6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EB076C1"/>
    <w:multiLevelType w:val="singleLevel"/>
    <w:tmpl w:val="1FFC7344"/>
    <w:lvl w:ilvl="0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</w:abstractNum>
  <w:abstractNum w:abstractNumId="49" w15:restartNumberingAfterBreak="0">
    <w:nsid w:val="7F7C1421"/>
    <w:multiLevelType w:val="hybridMultilevel"/>
    <w:tmpl w:val="EE4A2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"/>
  </w:num>
  <w:num w:numId="4">
    <w:abstractNumId w:val="21"/>
  </w:num>
  <w:num w:numId="5">
    <w:abstractNumId w:val="36"/>
  </w:num>
  <w:num w:numId="6">
    <w:abstractNumId w:val="36"/>
  </w:num>
  <w:num w:numId="7">
    <w:abstractNumId w:val="20"/>
  </w:num>
  <w:num w:numId="8">
    <w:abstractNumId w:val="13"/>
  </w:num>
  <w:num w:numId="9">
    <w:abstractNumId w:val="12"/>
  </w:num>
  <w:num w:numId="10">
    <w:abstractNumId w:val="4"/>
  </w:num>
  <w:num w:numId="11">
    <w:abstractNumId w:val="35"/>
  </w:num>
  <w:num w:numId="12">
    <w:abstractNumId w:val="8"/>
  </w:num>
  <w:num w:numId="13">
    <w:abstractNumId w:val="38"/>
  </w:num>
  <w:num w:numId="14">
    <w:abstractNumId w:val="14"/>
  </w:num>
  <w:num w:numId="15">
    <w:abstractNumId w:val="6"/>
  </w:num>
  <w:num w:numId="16">
    <w:abstractNumId w:val="48"/>
  </w:num>
  <w:num w:numId="17">
    <w:abstractNumId w:val="37"/>
  </w:num>
  <w:num w:numId="18">
    <w:abstractNumId w:val="40"/>
  </w:num>
  <w:num w:numId="19">
    <w:abstractNumId w:val="25"/>
  </w:num>
  <w:num w:numId="20">
    <w:abstractNumId w:val="19"/>
  </w:num>
  <w:num w:numId="21">
    <w:abstractNumId w:val="45"/>
  </w:num>
  <w:num w:numId="22">
    <w:abstractNumId w:val="43"/>
  </w:num>
  <w:num w:numId="23">
    <w:abstractNumId w:val="33"/>
  </w:num>
  <w:num w:numId="24">
    <w:abstractNumId w:val="47"/>
  </w:num>
  <w:num w:numId="25">
    <w:abstractNumId w:val="23"/>
  </w:num>
  <w:num w:numId="26">
    <w:abstractNumId w:val="49"/>
  </w:num>
  <w:num w:numId="27">
    <w:abstractNumId w:val="41"/>
  </w:num>
  <w:num w:numId="28">
    <w:abstractNumId w:val="9"/>
  </w:num>
  <w:num w:numId="29">
    <w:abstractNumId w:val="3"/>
  </w:num>
  <w:num w:numId="30">
    <w:abstractNumId w:val="29"/>
  </w:num>
  <w:num w:numId="31">
    <w:abstractNumId w:val="44"/>
  </w:num>
  <w:num w:numId="32">
    <w:abstractNumId w:val="34"/>
  </w:num>
  <w:num w:numId="33">
    <w:abstractNumId w:val="30"/>
  </w:num>
  <w:num w:numId="34">
    <w:abstractNumId w:val="31"/>
  </w:num>
  <w:num w:numId="35">
    <w:abstractNumId w:val="22"/>
  </w:num>
  <w:num w:numId="36">
    <w:abstractNumId w:val="26"/>
  </w:num>
  <w:num w:numId="37">
    <w:abstractNumId w:val="2"/>
  </w:num>
  <w:num w:numId="38">
    <w:abstractNumId w:val="46"/>
  </w:num>
  <w:num w:numId="39">
    <w:abstractNumId w:val="39"/>
  </w:num>
  <w:num w:numId="40">
    <w:abstractNumId w:val="32"/>
  </w:num>
  <w:num w:numId="41">
    <w:abstractNumId w:val="10"/>
  </w:num>
  <w:num w:numId="42">
    <w:abstractNumId w:val="42"/>
  </w:num>
  <w:num w:numId="43">
    <w:abstractNumId w:val="24"/>
  </w:num>
  <w:num w:numId="44">
    <w:abstractNumId w:val="11"/>
  </w:num>
  <w:num w:numId="45">
    <w:abstractNumId w:val="17"/>
  </w:num>
  <w:num w:numId="46">
    <w:abstractNumId w:val="15"/>
  </w:num>
  <w:num w:numId="47">
    <w:abstractNumId w:val="18"/>
  </w:num>
  <w:num w:numId="48">
    <w:abstractNumId w:val="16"/>
  </w:num>
  <w:num w:numId="49">
    <w:abstractNumId w:val="5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E6E"/>
    <w:rsid w:val="00007531"/>
    <w:rsid w:val="00007BC9"/>
    <w:rsid w:val="000115A2"/>
    <w:rsid w:val="000235AD"/>
    <w:rsid w:val="00031AD5"/>
    <w:rsid w:val="0003682D"/>
    <w:rsid w:val="0004337A"/>
    <w:rsid w:val="00044348"/>
    <w:rsid w:val="00047F70"/>
    <w:rsid w:val="0005544A"/>
    <w:rsid w:val="000570E2"/>
    <w:rsid w:val="00067A14"/>
    <w:rsid w:val="00072444"/>
    <w:rsid w:val="000769E4"/>
    <w:rsid w:val="00084B49"/>
    <w:rsid w:val="000875B5"/>
    <w:rsid w:val="0009209F"/>
    <w:rsid w:val="000935DE"/>
    <w:rsid w:val="00095D7F"/>
    <w:rsid w:val="000A1504"/>
    <w:rsid w:val="000A39EA"/>
    <w:rsid w:val="000A7058"/>
    <w:rsid w:val="000A7FEF"/>
    <w:rsid w:val="000B3596"/>
    <w:rsid w:val="000B3B40"/>
    <w:rsid w:val="000C5FDF"/>
    <w:rsid w:val="000C6618"/>
    <w:rsid w:val="000E2BAD"/>
    <w:rsid w:val="000E68C1"/>
    <w:rsid w:val="001002E2"/>
    <w:rsid w:val="00101942"/>
    <w:rsid w:val="00106521"/>
    <w:rsid w:val="00114917"/>
    <w:rsid w:val="001174AD"/>
    <w:rsid w:val="00117E71"/>
    <w:rsid w:val="001252AE"/>
    <w:rsid w:val="00131848"/>
    <w:rsid w:val="00134DDC"/>
    <w:rsid w:val="001351BB"/>
    <w:rsid w:val="00135CA9"/>
    <w:rsid w:val="001367EC"/>
    <w:rsid w:val="00140550"/>
    <w:rsid w:val="00141BDF"/>
    <w:rsid w:val="00147E1B"/>
    <w:rsid w:val="00153BA6"/>
    <w:rsid w:val="00154684"/>
    <w:rsid w:val="00161284"/>
    <w:rsid w:val="00161EE3"/>
    <w:rsid w:val="001643FF"/>
    <w:rsid w:val="00173A22"/>
    <w:rsid w:val="00174FBC"/>
    <w:rsid w:val="00177099"/>
    <w:rsid w:val="00181176"/>
    <w:rsid w:val="0018296D"/>
    <w:rsid w:val="00185E98"/>
    <w:rsid w:val="0019025D"/>
    <w:rsid w:val="0019245B"/>
    <w:rsid w:val="0019552D"/>
    <w:rsid w:val="00196526"/>
    <w:rsid w:val="00196588"/>
    <w:rsid w:val="001A2EA9"/>
    <w:rsid w:val="001A7068"/>
    <w:rsid w:val="001A7C59"/>
    <w:rsid w:val="001B2442"/>
    <w:rsid w:val="001B2907"/>
    <w:rsid w:val="001B5246"/>
    <w:rsid w:val="001C4701"/>
    <w:rsid w:val="001C659B"/>
    <w:rsid w:val="001D3AB1"/>
    <w:rsid w:val="001E4D63"/>
    <w:rsid w:val="00214AAB"/>
    <w:rsid w:val="00215F4D"/>
    <w:rsid w:val="002314D5"/>
    <w:rsid w:val="00231DAA"/>
    <w:rsid w:val="002353CC"/>
    <w:rsid w:val="00235C9F"/>
    <w:rsid w:val="002365BE"/>
    <w:rsid w:val="0024683C"/>
    <w:rsid w:val="00250227"/>
    <w:rsid w:val="0025179E"/>
    <w:rsid w:val="002517DB"/>
    <w:rsid w:val="002523EE"/>
    <w:rsid w:val="00255B19"/>
    <w:rsid w:val="00260840"/>
    <w:rsid w:val="00260AE9"/>
    <w:rsid w:val="00264084"/>
    <w:rsid w:val="002640E3"/>
    <w:rsid w:val="0026745A"/>
    <w:rsid w:val="002715E5"/>
    <w:rsid w:val="00272462"/>
    <w:rsid w:val="00273529"/>
    <w:rsid w:val="002752FC"/>
    <w:rsid w:val="002817C5"/>
    <w:rsid w:val="00281E46"/>
    <w:rsid w:val="00283DD7"/>
    <w:rsid w:val="00284C95"/>
    <w:rsid w:val="002859CC"/>
    <w:rsid w:val="00292783"/>
    <w:rsid w:val="002A1C84"/>
    <w:rsid w:val="002A3F61"/>
    <w:rsid w:val="002A48EE"/>
    <w:rsid w:val="002A4E53"/>
    <w:rsid w:val="002B117B"/>
    <w:rsid w:val="002B3AB6"/>
    <w:rsid w:val="002B620E"/>
    <w:rsid w:val="002C0721"/>
    <w:rsid w:val="002C1CE6"/>
    <w:rsid w:val="002C23AD"/>
    <w:rsid w:val="002C411A"/>
    <w:rsid w:val="002D1EC2"/>
    <w:rsid w:val="002E1049"/>
    <w:rsid w:val="002E14AD"/>
    <w:rsid w:val="002E24DD"/>
    <w:rsid w:val="002F1B3A"/>
    <w:rsid w:val="002F43BA"/>
    <w:rsid w:val="002F4EE4"/>
    <w:rsid w:val="002F5362"/>
    <w:rsid w:val="002F54FF"/>
    <w:rsid w:val="003006CA"/>
    <w:rsid w:val="003164A6"/>
    <w:rsid w:val="003174C7"/>
    <w:rsid w:val="00317F49"/>
    <w:rsid w:val="00321747"/>
    <w:rsid w:val="003221E0"/>
    <w:rsid w:val="00327EBD"/>
    <w:rsid w:val="0033018A"/>
    <w:rsid w:val="00334EC6"/>
    <w:rsid w:val="003359AB"/>
    <w:rsid w:val="00337C99"/>
    <w:rsid w:val="00347551"/>
    <w:rsid w:val="0035719B"/>
    <w:rsid w:val="0036223B"/>
    <w:rsid w:val="00362E32"/>
    <w:rsid w:val="003815C6"/>
    <w:rsid w:val="00390831"/>
    <w:rsid w:val="00392E97"/>
    <w:rsid w:val="003952D8"/>
    <w:rsid w:val="003A06E3"/>
    <w:rsid w:val="003A22B5"/>
    <w:rsid w:val="003A4794"/>
    <w:rsid w:val="003A73DC"/>
    <w:rsid w:val="003B3ACD"/>
    <w:rsid w:val="003C1EC7"/>
    <w:rsid w:val="003D31F6"/>
    <w:rsid w:val="003D44FB"/>
    <w:rsid w:val="003D49D9"/>
    <w:rsid w:val="003F0823"/>
    <w:rsid w:val="003F215B"/>
    <w:rsid w:val="003F29FC"/>
    <w:rsid w:val="003F7D31"/>
    <w:rsid w:val="00403771"/>
    <w:rsid w:val="00403785"/>
    <w:rsid w:val="0040430E"/>
    <w:rsid w:val="004067C4"/>
    <w:rsid w:val="00423479"/>
    <w:rsid w:val="0042396B"/>
    <w:rsid w:val="004302A6"/>
    <w:rsid w:val="0043360F"/>
    <w:rsid w:val="0044026E"/>
    <w:rsid w:val="00444496"/>
    <w:rsid w:val="00454488"/>
    <w:rsid w:val="004604A3"/>
    <w:rsid w:val="00465D18"/>
    <w:rsid w:val="004728DB"/>
    <w:rsid w:val="00472DD9"/>
    <w:rsid w:val="00490D5A"/>
    <w:rsid w:val="00491195"/>
    <w:rsid w:val="0049215F"/>
    <w:rsid w:val="0049630F"/>
    <w:rsid w:val="004A05EA"/>
    <w:rsid w:val="004A18E1"/>
    <w:rsid w:val="004A2C2E"/>
    <w:rsid w:val="004A3161"/>
    <w:rsid w:val="004C4124"/>
    <w:rsid w:val="004C4EF6"/>
    <w:rsid w:val="004D2B1F"/>
    <w:rsid w:val="004D3F94"/>
    <w:rsid w:val="004D4A42"/>
    <w:rsid w:val="004E07EE"/>
    <w:rsid w:val="004E4BC5"/>
    <w:rsid w:val="004E6EDD"/>
    <w:rsid w:val="004F39BF"/>
    <w:rsid w:val="004F5C3E"/>
    <w:rsid w:val="004F69D5"/>
    <w:rsid w:val="004F772A"/>
    <w:rsid w:val="00500265"/>
    <w:rsid w:val="00500985"/>
    <w:rsid w:val="00502BCE"/>
    <w:rsid w:val="00503C5F"/>
    <w:rsid w:val="00507507"/>
    <w:rsid w:val="00516969"/>
    <w:rsid w:val="00524776"/>
    <w:rsid w:val="005250ED"/>
    <w:rsid w:val="005403DE"/>
    <w:rsid w:val="005449E1"/>
    <w:rsid w:val="00544CBC"/>
    <w:rsid w:val="00550E3A"/>
    <w:rsid w:val="00550F13"/>
    <w:rsid w:val="005521D7"/>
    <w:rsid w:val="005528FC"/>
    <w:rsid w:val="00552E30"/>
    <w:rsid w:val="00557851"/>
    <w:rsid w:val="00561D37"/>
    <w:rsid w:val="005669E6"/>
    <w:rsid w:val="00576631"/>
    <w:rsid w:val="00582625"/>
    <w:rsid w:val="00593FC4"/>
    <w:rsid w:val="00594434"/>
    <w:rsid w:val="005A0485"/>
    <w:rsid w:val="005A22F0"/>
    <w:rsid w:val="005A42A7"/>
    <w:rsid w:val="005A43D7"/>
    <w:rsid w:val="005B25C3"/>
    <w:rsid w:val="005B4921"/>
    <w:rsid w:val="005D0671"/>
    <w:rsid w:val="005D5C3D"/>
    <w:rsid w:val="005D6291"/>
    <w:rsid w:val="005F1AAD"/>
    <w:rsid w:val="005F3CD6"/>
    <w:rsid w:val="00605361"/>
    <w:rsid w:val="00610F8A"/>
    <w:rsid w:val="00633E88"/>
    <w:rsid w:val="00635C7A"/>
    <w:rsid w:val="00657385"/>
    <w:rsid w:val="0065791C"/>
    <w:rsid w:val="0066185A"/>
    <w:rsid w:val="00665987"/>
    <w:rsid w:val="006676A0"/>
    <w:rsid w:val="00687A2C"/>
    <w:rsid w:val="006A31AA"/>
    <w:rsid w:val="006A36E6"/>
    <w:rsid w:val="006A5136"/>
    <w:rsid w:val="006A7FDD"/>
    <w:rsid w:val="006C4428"/>
    <w:rsid w:val="006C5787"/>
    <w:rsid w:val="006D5208"/>
    <w:rsid w:val="006E4334"/>
    <w:rsid w:val="006F519B"/>
    <w:rsid w:val="007020E7"/>
    <w:rsid w:val="00702151"/>
    <w:rsid w:val="00705866"/>
    <w:rsid w:val="00705AE2"/>
    <w:rsid w:val="0070788F"/>
    <w:rsid w:val="00711BDF"/>
    <w:rsid w:val="00713498"/>
    <w:rsid w:val="00713BC3"/>
    <w:rsid w:val="00720FF3"/>
    <w:rsid w:val="00730D3C"/>
    <w:rsid w:val="007361BA"/>
    <w:rsid w:val="00740737"/>
    <w:rsid w:val="0074731C"/>
    <w:rsid w:val="00756077"/>
    <w:rsid w:val="00771F7D"/>
    <w:rsid w:val="00772D51"/>
    <w:rsid w:val="00777187"/>
    <w:rsid w:val="0077769B"/>
    <w:rsid w:val="00782F44"/>
    <w:rsid w:val="007A1A82"/>
    <w:rsid w:val="007A46A2"/>
    <w:rsid w:val="007A5398"/>
    <w:rsid w:val="007A6061"/>
    <w:rsid w:val="007B2891"/>
    <w:rsid w:val="007B4777"/>
    <w:rsid w:val="007B5BFC"/>
    <w:rsid w:val="007B7B88"/>
    <w:rsid w:val="007C0A18"/>
    <w:rsid w:val="007C13FA"/>
    <w:rsid w:val="007C54EB"/>
    <w:rsid w:val="007D210D"/>
    <w:rsid w:val="007D4FC8"/>
    <w:rsid w:val="007E0305"/>
    <w:rsid w:val="007E4B22"/>
    <w:rsid w:val="007E5C5E"/>
    <w:rsid w:val="007F3578"/>
    <w:rsid w:val="0080089D"/>
    <w:rsid w:val="00806CDF"/>
    <w:rsid w:val="008135F8"/>
    <w:rsid w:val="00817125"/>
    <w:rsid w:val="008233B7"/>
    <w:rsid w:val="00823A2E"/>
    <w:rsid w:val="00826051"/>
    <w:rsid w:val="00827977"/>
    <w:rsid w:val="00830DE8"/>
    <w:rsid w:val="008311CA"/>
    <w:rsid w:val="00832E8A"/>
    <w:rsid w:val="00833F16"/>
    <w:rsid w:val="00834401"/>
    <w:rsid w:val="0083584F"/>
    <w:rsid w:val="00836A75"/>
    <w:rsid w:val="00840FE3"/>
    <w:rsid w:val="00852303"/>
    <w:rsid w:val="0085546D"/>
    <w:rsid w:val="00857F12"/>
    <w:rsid w:val="00863971"/>
    <w:rsid w:val="008676C8"/>
    <w:rsid w:val="0087683A"/>
    <w:rsid w:val="00876DDD"/>
    <w:rsid w:val="008814AD"/>
    <w:rsid w:val="008902B0"/>
    <w:rsid w:val="00890D76"/>
    <w:rsid w:val="008942DD"/>
    <w:rsid w:val="008B0244"/>
    <w:rsid w:val="008B53BC"/>
    <w:rsid w:val="008B6E34"/>
    <w:rsid w:val="008C3D64"/>
    <w:rsid w:val="008D09BD"/>
    <w:rsid w:val="008D2922"/>
    <w:rsid w:val="008E46FE"/>
    <w:rsid w:val="008E5CEB"/>
    <w:rsid w:val="008E5F8E"/>
    <w:rsid w:val="008E6F49"/>
    <w:rsid w:val="008F3FAB"/>
    <w:rsid w:val="008F4D0D"/>
    <w:rsid w:val="008F60E5"/>
    <w:rsid w:val="009022E6"/>
    <w:rsid w:val="00902B66"/>
    <w:rsid w:val="0090412C"/>
    <w:rsid w:val="009132DA"/>
    <w:rsid w:val="009138E1"/>
    <w:rsid w:val="00915082"/>
    <w:rsid w:val="0091710B"/>
    <w:rsid w:val="0093270F"/>
    <w:rsid w:val="009341FC"/>
    <w:rsid w:val="00934462"/>
    <w:rsid w:val="00936CDB"/>
    <w:rsid w:val="0094068B"/>
    <w:rsid w:val="00940861"/>
    <w:rsid w:val="009428D3"/>
    <w:rsid w:val="00942D27"/>
    <w:rsid w:val="009454A6"/>
    <w:rsid w:val="009577F5"/>
    <w:rsid w:val="0096129B"/>
    <w:rsid w:val="009618FC"/>
    <w:rsid w:val="00964AC2"/>
    <w:rsid w:val="00972373"/>
    <w:rsid w:val="00972C92"/>
    <w:rsid w:val="009737A9"/>
    <w:rsid w:val="0097688D"/>
    <w:rsid w:val="00981ACA"/>
    <w:rsid w:val="009849F0"/>
    <w:rsid w:val="0098597B"/>
    <w:rsid w:val="00992CB3"/>
    <w:rsid w:val="009932C5"/>
    <w:rsid w:val="00993769"/>
    <w:rsid w:val="0099528C"/>
    <w:rsid w:val="00996089"/>
    <w:rsid w:val="009968F8"/>
    <w:rsid w:val="009970A0"/>
    <w:rsid w:val="00997792"/>
    <w:rsid w:val="00997BC4"/>
    <w:rsid w:val="009B174B"/>
    <w:rsid w:val="009B69A0"/>
    <w:rsid w:val="009C5FBE"/>
    <w:rsid w:val="009C7B18"/>
    <w:rsid w:val="009D0E6E"/>
    <w:rsid w:val="009D5765"/>
    <w:rsid w:val="009D5AEC"/>
    <w:rsid w:val="009D693F"/>
    <w:rsid w:val="009D7424"/>
    <w:rsid w:val="009E0C2D"/>
    <w:rsid w:val="009E46EC"/>
    <w:rsid w:val="009F113A"/>
    <w:rsid w:val="009F6D0D"/>
    <w:rsid w:val="009F76B0"/>
    <w:rsid w:val="00A1695C"/>
    <w:rsid w:val="00A307FC"/>
    <w:rsid w:val="00A31F3F"/>
    <w:rsid w:val="00A3281A"/>
    <w:rsid w:val="00A3601E"/>
    <w:rsid w:val="00A36C16"/>
    <w:rsid w:val="00A452A8"/>
    <w:rsid w:val="00A453ED"/>
    <w:rsid w:val="00A63667"/>
    <w:rsid w:val="00A65E58"/>
    <w:rsid w:val="00A92A2A"/>
    <w:rsid w:val="00A96438"/>
    <w:rsid w:val="00A97E55"/>
    <w:rsid w:val="00AA3CA7"/>
    <w:rsid w:val="00AB0D15"/>
    <w:rsid w:val="00AB5A21"/>
    <w:rsid w:val="00AC2266"/>
    <w:rsid w:val="00AC7B74"/>
    <w:rsid w:val="00AD0862"/>
    <w:rsid w:val="00AE3EC2"/>
    <w:rsid w:val="00AE41D4"/>
    <w:rsid w:val="00AE5D83"/>
    <w:rsid w:val="00B04044"/>
    <w:rsid w:val="00B04682"/>
    <w:rsid w:val="00B056AA"/>
    <w:rsid w:val="00B07C29"/>
    <w:rsid w:val="00B12343"/>
    <w:rsid w:val="00B13109"/>
    <w:rsid w:val="00B1706C"/>
    <w:rsid w:val="00B319FB"/>
    <w:rsid w:val="00B32DF9"/>
    <w:rsid w:val="00B33847"/>
    <w:rsid w:val="00B35CFD"/>
    <w:rsid w:val="00B40EAF"/>
    <w:rsid w:val="00B51551"/>
    <w:rsid w:val="00B56745"/>
    <w:rsid w:val="00B72E43"/>
    <w:rsid w:val="00B74320"/>
    <w:rsid w:val="00B74CF5"/>
    <w:rsid w:val="00B775B4"/>
    <w:rsid w:val="00B85270"/>
    <w:rsid w:val="00B8723F"/>
    <w:rsid w:val="00B91EB6"/>
    <w:rsid w:val="00B92679"/>
    <w:rsid w:val="00B941ED"/>
    <w:rsid w:val="00B943EA"/>
    <w:rsid w:val="00B96219"/>
    <w:rsid w:val="00B96536"/>
    <w:rsid w:val="00BB207D"/>
    <w:rsid w:val="00BB5C72"/>
    <w:rsid w:val="00BC38FC"/>
    <w:rsid w:val="00BD1150"/>
    <w:rsid w:val="00BD73B3"/>
    <w:rsid w:val="00BF1087"/>
    <w:rsid w:val="00BF198D"/>
    <w:rsid w:val="00BF3D9F"/>
    <w:rsid w:val="00BF4558"/>
    <w:rsid w:val="00C05745"/>
    <w:rsid w:val="00C116DC"/>
    <w:rsid w:val="00C14C4E"/>
    <w:rsid w:val="00C22980"/>
    <w:rsid w:val="00C304A3"/>
    <w:rsid w:val="00C32025"/>
    <w:rsid w:val="00C467E9"/>
    <w:rsid w:val="00C47D16"/>
    <w:rsid w:val="00C51381"/>
    <w:rsid w:val="00C513A5"/>
    <w:rsid w:val="00C74AB4"/>
    <w:rsid w:val="00C77887"/>
    <w:rsid w:val="00C82BAD"/>
    <w:rsid w:val="00C845DA"/>
    <w:rsid w:val="00C8685E"/>
    <w:rsid w:val="00C919EC"/>
    <w:rsid w:val="00CA2FF1"/>
    <w:rsid w:val="00CA5F7B"/>
    <w:rsid w:val="00CB0E18"/>
    <w:rsid w:val="00CB10B6"/>
    <w:rsid w:val="00CB5D76"/>
    <w:rsid w:val="00CC0871"/>
    <w:rsid w:val="00CC0F7B"/>
    <w:rsid w:val="00CC1D82"/>
    <w:rsid w:val="00CC50FF"/>
    <w:rsid w:val="00CC51D3"/>
    <w:rsid w:val="00CD22AE"/>
    <w:rsid w:val="00CD2B99"/>
    <w:rsid w:val="00CE3D47"/>
    <w:rsid w:val="00CE7B7F"/>
    <w:rsid w:val="00D00CF8"/>
    <w:rsid w:val="00D065D4"/>
    <w:rsid w:val="00D10905"/>
    <w:rsid w:val="00D15B07"/>
    <w:rsid w:val="00D174BA"/>
    <w:rsid w:val="00D24A7F"/>
    <w:rsid w:val="00D321BE"/>
    <w:rsid w:val="00D36913"/>
    <w:rsid w:val="00D461DA"/>
    <w:rsid w:val="00D462D6"/>
    <w:rsid w:val="00D51B8D"/>
    <w:rsid w:val="00D520F4"/>
    <w:rsid w:val="00D552DF"/>
    <w:rsid w:val="00D55DA2"/>
    <w:rsid w:val="00D6204F"/>
    <w:rsid w:val="00D641BF"/>
    <w:rsid w:val="00D7030D"/>
    <w:rsid w:val="00D77A3A"/>
    <w:rsid w:val="00D84544"/>
    <w:rsid w:val="00D93BB1"/>
    <w:rsid w:val="00DA06AF"/>
    <w:rsid w:val="00DC3A92"/>
    <w:rsid w:val="00DC4E55"/>
    <w:rsid w:val="00DC6744"/>
    <w:rsid w:val="00DC6E46"/>
    <w:rsid w:val="00DD3DE0"/>
    <w:rsid w:val="00DE0DD0"/>
    <w:rsid w:val="00DE61BD"/>
    <w:rsid w:val="00DF17AE"/>
    <w:rsid w:val="00DF51F7"/>
    <w:rsid w:val="00E01514"/>
    <w:rsid w:val="00E065FF"/>
    <w:rsid w:val="00E169D2"/>
    <w:rsid w:val="00E17219"/>
    <w:rsid w:val="00E17568"/>
    <w:rsid w:val="00E23170"/>
    <w:rsid w:val="00E31FB0"/>
    <w:rsid w:val="00E34416"/>
    <w:rsid w:val="00E36FF1"/>
    <w:rsid w:val="00E376DD"/>
    <w:rsid w:val="00E41186"/>
    <w:rsid w:val="00E6063B"/>
    <w:rsid w:val="00E6265B"/>
    <w:rsid w:val="00E72BDE"/>
    <w:rsid w:val="00E72C36"/>
    <w:rsid w:val="00E76866"/>
    <w:rsid w:val="00E812EE"/>
    <w:rsid w:val="00E829B3"/>
    <w:rsid w:val="00E84986"/>
    <w:rsid w:val="00E94CF6"/>
    <w:rsid w:val="00E95002"/>
    <w:rsid w:val="00E9529D"/>
    <w:rsid w:val="00E958C2"/>
    <w:rsid w:val="00E979D9"/>
    <w:rsid w:val="00EA2E85"/>
    <w:rsid w:val="00EB09EC"/>
    <w:rsid w:val="00EC22E2"/>
    <w:rsid w:val="00EC77FF"/>
    <w:rsid w:val="00ED2BF4"/>
    <w:rsid w:val="00ED6E30"/>
    <w:rsid w:val="00EE19D6"/>
    <w:rsid w:val="00EE2A6E"/>
    <w:rsid w:val="00EE46C9"/>
    <w:rsid w:val="00EE7238"/>
    <w:rsid w:val="00EE79D2"/>
    <w:rsid w:val="00EF0D41"/>
    <w:rsid w:val="00EF2569"/>
    <w:rsid w:val="00F02432"/>
    <w:rsid w:val="00F06291"/>
    <w:rsid w:val="00F121A2"/>
    <w:rsid w:val="00F12B3E"/>
    <w:rsid w:val="00F1759B"/>
    <w:rsid w:val="00F20087"/>
    <w:rsid w:val="00F21A1A"/>
    <w:rsid w:val="00F30C1C"/>
    <w:rsid w:val="00F33D45"/>
    <w:rsid w:val="00F35746"/>
    <w:rsid w:val="00F3698C"/>
    <w:rsid w:val="00F45EC7"/>
    <w:rsid w:val="00F5669F"/>
    <w:rsid w:val="00F644DA"/>
    <w:rsid w:val="00F84090"/>
    <w:rsid w:val="00F91B99"/>
    <w:rsid w:val="00F92312"/>
    <w:rsid w:val="00FA365F"/>
    <w:rsid w:val="00FA66AF"/>
    <w:rsid w:val="00FB0296"/>
    <w:rsid w:val="00FB1750"/>
    <w:rsid w:val="00FB47C1"/>
    <w:rsid w:val="00FC1CFD"/>
    <w:rsid w:val="00FC2CE2"/>
    <w:rsid w:val="00FC46EA"/>
    <w:rsid w:val="00FC7F5C"/>
    <w:rsid w:val="00FD1ED7"/>
    <w:rsid w:val="00FD3BDA"/>
    <w:rsid w:val="00FD3E40"/>
    <w:rsid w:val="00FD7FF1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A429E7"/>
  <w15:docId w15:val="{B156A518-EAB7-41C5-AD30-6DF57678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05EA"/>
    <w:pPr>
      <w:spacing w:line="280" w:lineRule="exact"/>
    </w:pPr>
    <w:rPr>
      <w:rFonts w:ascii="Arial" w:hAnsi="Arial"/>
      <w:sz w:val="22"/>
      <w:lang w:val="de-DE" w:eastAsia="sk-SK"/>
    </w:rPr>
  </w:style>
  <w:style w:type="paragraph" w:styleId="Nadpis1">
    <w:name w:val="heading 1"/>
    <w:basedOn w:val="Normln"/>
    <w:next w:val="Normln"/>
    <w:link w:val="Nadpis1Char"/>
    <w:qFormat/>
    <w:rsid w:val="00EE46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A15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35C7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qFormat/>
    <w:rsid w:val="00C82BAD"/>
    <w:pPr>
      <w:keepNext/>
      <w:spacing w:line="240" w:lineRule="auto"/>
      <w:outlineLvl w:val="8"/>
    </w:pPr>
    <w:rPr>
      <w:b/>
      <w:sz w:val="24"/>
      <w:u w:val="single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05EA"/>
    <w:pPr>
      <w:tabs>
        <w:tab w:val="center" w:pos="4536"/>
        <w:tab w:val="right" w:pos="9072"/>
      </w:tabs>
    </w:pPr>
  </w:style>
  <w:style w:type="paragraph" w:customStyle="1" w:styleId="Adressfeld">
    <w:name w:val="Adressfeld"/>
    <w:basedOn w:val="Normln"/>
    <w:rsid w:val="004A05EA"/>
    <w:pPr>
      <w:ind w:left="284"/>
    </w:pPr>
  </w:style>
  <w:style w:type="paragraph" w:customStyle="1" w:styleId="DatumBrief">
    <w:name w:val="Datum Brief"/>
    <w:basedOn w:val="Normln"/>
    <w:autoRedefine/>
    <w:rsid w:val="004A05EA"/>
    <w:pPr>
      <w:jc w:val="right"/>
    </w:pPr>
  </w:style>
  <w:style w:type="paragraph" w:customStyle="1" w:styleId="Fett">
    <w:name w:val="Fett"/>
    <w:basedOn w:val="Normln"/>
    <w:autoRedefine/>
    <w:rsid w:val="004A05EA"/>
    <w:pPr>
      <w:jc w:val="both"/>
    </w:pPr>
    <w:rPr>
      <w:b/>
      <w:i/>
      <w:iCs/>
      <w:u w:val="single"/>
    </w:rPr>
  </w:style>
  <w:style w:type="paragraph" w:styleId="Zpat">
    <w:name w:val="footer"/>
    <w:basedOn w:val="Normln"/>
    <w:link w:val="ZpatChar"/>
    <w:uiPriority w:val="99"/>
    <w:rsid w:val="004A05EA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A05EA"/>
    <w:rPr>
      <w:color w:val="0000FF"/>
      <w:u w:val="single"/>
    </w:rPr>
  </w:style>
  <w:style w:type="paragraph" w:customStyle="1" w:styleId="Nummerierung">
    <w:name w:val="Nummerierung"/>
    <w:basedOn w:val="Normln"/>
    <w:rsid w:val="004A05EA"/>
    <w:pPr>
      <w:numPr>
        <w:numId w:val="8"/>
      </w:numPr>
      <w:ind w:left="357" w:hanging="357"/>
    </w:pPr>
  </w:style>
  <w:style w:type="paragraph" w:customStyle="1" w:styleId="Aufzhlung">
    <w:name w:val="Aufzählung"/>
    <w:basedOn w:val="Nummerierung"/>
    <w:rsid w:val="004A05EA"/>
    <w:pPr>
      <w:numPr>
        <w:numId w:val="11"/>
      </w:numPr>
    </w:pPr>
  </w:style>
  <w:style w:type="character" w:styleId="Sledovanodkaz">
    <w:name w:val="FollowedHyperlink"/>
    <w:basedOn w:val="Standardnpsmoodstavce"/>
    <w:rsid w:val="004A05EA"/>
    <w:rPr>
      <w:color w:val="800080"/>
      <w:u w:val="single"/>
    </w:rPr>
  </w:style>
  <w:style w:type="character" w:styleId="Siln">
    <w:name w:val="Strong"/>
    <w:basedOn w:val="Standardnpsmoodstavce"/>
    <w:qFormat/>
    <w:rsid w:val="00A307FC"/>
    <w:rPr>
      <w:b/>
      <w:bCs/>
    </w:rPr>
  </w:style>
  <w:style w:type="paragraph" w:styleId="Odstavecseseznamem">
    <w:name w:val="List Paragraph"/>
    <w:basedOn w:val="Normln"/>
    <w:uiPriority w:val="34"/>
    <w:qFormat/>
    <w:rsid w:val="004963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F10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F1087"/>
    <w:rPr>
      <w:rFonts w:ascii="Tahoma" w:hAnsi="Tahoma" w:cs="Tahoma"/>
      <w:sz w:val="16"/>
      <w:szCs w:val="16"/>
      <w:lang w:val="de-DE"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C116DC"/>
    <w:rPr>
      <w:rFonts w:ascii="Arial" w:hAnsi="Arial"/>
      <w:sz w:val="22"/>
      <w:lang w:val="de-DE" w:eastAsia="sk-SK"/>
    </w:rPr>
  </w:style>
  <w:style w:type="table" w:styleId="Mkatabulky">
    <w:name w:val="Table Grid"/>
    <w:basedOn w:val="Normlntabulka"/>
    <w:rsid w:val="00B13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27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006CA"/>
    <w:pPr>
      <w:spacing w:line="240" w:lineRule="auto"/>
    </w:pPr>
    <w:rPr>
      <w:rFonts w:ascii="Calibri" w:eastAsiaTheme="minorHAnsi" w:hAnsi="Calibri" w:cstheme="minorBidi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006C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rsid w:val="00C82BAD"/>
    <w:rPr>
      <w:rFonts w:ascii="Arial" w:hAnsi="Arial"/>
      <w:b/>
      <w:sz w:val="24"/>
      <w:u w:val="single"/>
    </w:rPr>
  </w:style>
  <w:style w:type="paragraph" w:styleId="Zkladntext">
    <w:name w:val="Body Text"/>
    <w:basedOn w:val="Normln"/>
    <w:link w:val="ZkladntextChar"/>
    <w:rsid w:val="002E24DD"/>
    <w:pPr>
      <w:spacing w:line="240" w:lineRule="auto"/>
    </w:pPr>
    <w:rPr>
      <w:sz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2E24DD"/>
    <w:rPr>
      <w:rFonts w:ascii="Arial" w:hAnsi="Arial"/>
      <w:sz w:val="24"/>
    </w:rPr>
  </w:style>
  <w:style w:type="character" w:customStyle="1" w:styleId="Nadpis1Char">
    <w:name w:val="Nadpis 1 Char"/>
    <w:basedOn w:val="Standardnpsmoodstavce"/>
    <w:link w:val="Nadpis1"/>
    <w:rsid w:val="00EE4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 w:eastAsia="sk-SK"/>
    </w:rPr>
  </w:style>
  <w:style w:type="character" w:customStyle="1" w:styleId="Nadpis3Char">
    <w:name w:val="Nadpis 3 Char"/>
    <w:basedOn w:val="Standardnpsmoodstavce"/>
    <w:link w:val="Nadpis3"/>
    <w:semiHidden/>
    <w:rsid w:val="000A15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 w:eastAsia="sk-SK"/>
    </w:rPr>
  </w:style>
  <w:style w:type="character" w:customStyle="1" w:styleId="apple-converted-space">
    <w:name w:val="apple-converted-space"/>
    <w:basedOn w:val="Standardnpsmoodstavce"/>
    <w:rsid w:val="000A1504"/>
  </w:style>
  <w:style w:type="character" w:customStyle="1" w:styleId="Nadpis7Char">
    <w:name w:val="Nadpis 7 Char"/>
    <w:basedOn w:val="Standardnpsmoodstavce"/>
    <w:link w:val="Nadpis7"/>
    <w:semiHidden/>
    <w:rsid w:val="00635C7A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de-DE" w:eastAsia="sk-SK"/>
    </w:rPr>
  </w:style>
  <w:style w:type="character" w:styleId="Odkaznakoment">
    <w:name w:val="annotation reference"/>
    <w:basedOn w:val="Standardnpsmoodstavce"/>
    <w:semiHidden/>
    <w:unhideWhenUsed/>
    <w:rsid w:val="003359A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359AB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359AB"/>
    <w:rPr>
      <w:rFonts w:ascii="Arial" w:hAnsi="Arial"/>
      <w:lang w:val="de-DE" w:eastAsia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359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359AB"/>
    <w:rPr>
      <w:rFonts w:ascii="Arial" w:hAnsi="Arial"/>
      <w:b/>
      <w:bCs/>
      <w:lang w:val="de-D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EDLAC~1\LOCALS~1\Temp\Brief%20mit%20Informationsblock%2011.09.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mit Informationsblock 11.09.06.dot</Template>
  <TotalTime>20</TotalTime>
  <Pages>3</Pages>
  <Words>608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Datum:</vt:lpstr>
    </vt:vector>
  </TitlesOfParts>
  <Company>Ihr zweites Büro</Company>
  <LinksUpToDate>false</LinksUpToDate>
  <CharactersWithSpaces>4191</CharactersWithSpaces>
  <SharedDoc>false</SharedDoc>
  <HLinks>
    <vt:vector size="6" baseType="variant">
      <vt:variant>
        <vt:i4>7209086</vt:i4>
      </vt:variant>
      <vt:variant>
        <vt:i4>0</vt:i4>
      </vt:variant>
      <vt:variant>
        <vt:i4>0</vt:i4>
      </vt:variant>
      <vt:variant>
        <vt:i4>5</vt:i4>
      </vt:variant>
      <vt:variant>
        <vt:lpwstr>http://www.remmers.cz/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creator>sedlackova</dc:creator>
  <cp:lastModifiedBy>Petr</cp:lastModifiedBy>
  <cp:revision>5</cp:revision>
  <cp:lastPrinted>2015-12-11T09:56:00Z</cp:lastPrinted>
  <dcterms:created xsi:type="dcterms:W3CDTF">2017-12-21T09:57:00Z</dcterms:created>
  <dcterms:modified xsi:type="dcterms:W3CDTF">2017-12-21T10:18:00Z</dcterms:modified>
</cp:coreProperties>
</file>